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6033" w14:textId="37B8CC39" w:rsidR="000E7E48" w:rsidRPr="000E7E48" w:rsidRDefault="00ED2007" w:rsidP="00ED2007">
      <w:pPr>
        <w:widowControl w:val="0"/>
        <w:autoSpaceDE w:val="0"/>
        <w:autoSpaceDN w:val="0"/>
        <w:adjustRightInd w:val="0"/>
        <w:spacing w:before="160" w:after="240" w:line="276" w:lineRule="auto"/>
        <w:ind w:right="341"/>
        <w:contextualSpacing/>
        <w:jc w:val="right"/>
        <w:rPr>
          <w:rFonts w:ascii="Trebuchet MS" w:eastAsia="Trebuchet MS" w:hAnsi="Trebuchet MS" w:cs="Open Sans"/>
          <w:b/>
          <w:bCs/>
          <w:color w:val="000000"/>
          <w:sz w:val="24"/>
          <w:szCs w:val="24"/>
        </w:rPr>
      </w:pPr>
      <w:r w:rsidRPr="00ED2007">
        <w:rPr>
          <w:rFonts w:ascii="Trebuchet MS" w:eastAsia="Trebuchet MS" w:hAnsi="Trebuchet MS" w:cs="Open Sans"/>
          <w:b/>
          <w:bCs/>
          <w:color w:val="000000"/>
          <w:sz w:val="24"/>
          <w:szCs w:val="24"/>
        </w:rPr>
        <w:t>Anexă la OMTI nr………………..</w:t>
      </w:r>
    </w:p>
    <w:p w14:paraId="05CE6CD5" w14:textId="77777777" w:rsidR="000E7E48" w:rsidRPr="000E7E48" w:rsidRDefault="000E7E48" w:rsidP="006B6C58">
      <w:pPr>
        <w:widowControl w:val="0"/>
        <w:autoSpaceDE w:val="0"/>
        <w:autoSpaceDN w:val="0"/>
        <w:adjustRightInd w:val="0"/>
        <w:spacing w:before="160" w:after="240" w:line="276" w:lineRule="auto"/>
        <w:ind w:right="341"/>
        <w:contextualSpacing/>
        <w:jc w:val="both"/>
        <w:rPr>
          <w:rFonts w:ascii="Trebuchet MS" w:eastAsia="Trebuchet MS" w:hAnsi="Trebuchet MS" w:cs="Open Sans"/>
          <w:b/>
          <w:bCs/>
          <w:color w:val="000000"/>
          <w:sz w:val="24"/>
          <w:szCs w:val="24"/>
        </w:rPr>
      </w:pPr>
    </w:p>
    <w:p w14:paraId="5B31D4DC" w14:textId="205E7907" w:rsidR="000E7E48" w:rsidRPr="000E7E48" w:rsidRDefault="000E7E48" w:rsidP="006B6C58">
      <w:pPr>
        <w:widowControl w:val="0"/>
        <w:autoSpaceDE w:val="0"/>
        <w:autoSpaceDN w:val="0"/>
        <w:adjustRightInd w:val="0"/>
        <w:spacing w:before="160" w:after="240" w:line="276" w:lineRule="auto"/>
        <w:ind w:right="341"/>
        <w:contextualSpacing/>
        <w:jc w:val="center"/>
        <w:rPr>
          <w:rFonts w:ascii="Trebuchet MS" w:eastAsia="Trebuchet MS" w:hAnsi="Trebuchet MS" w:cs="Open Sans"/>
          <w:b/>
          <w:bCs/>
          <w:color w:val="000000"/>
          <w:sz w:val="24"/>
          <w:szCs w:val="24"/>
        </w:rPr>
      </w:pPr>
      <w:r w:rsidRPr="000E7E48">
        <w:rPr>
          <w:rFonts w:ascii="Trebuchet MS" w:eastAsia="Trebuchet MS" w:hAnsi="Trebuchet MS" w:cs="Open Sans"/>
          <w:b/>
          <w:bCs/>
          <w:color w:val="000000"/>
          <w:sz w:val="24"/>
          <w:szCs w:val="24"/>
        </w:rPr>
        <w:t>COMPONENT</w:t>
      </w:r>
      <w:r w:rsidR="00ED2007">
        <w:rPr>
          <w:rFonts w:ascii="Trebuchet MS" w:eastAsia="Trebuchet MS" w:hAnsi="Trebuchet MS" w:cs="Open Sans"/>
          <w:b/>
          <w:bCs/>
          <w:color w:val="000000"/>
          <w:sz w:val="24"/>
          <w:szCs w:val="24"/>
        </w:rPr>
        <w:t>A</w:t>
      </w:r>
      <w:r w:rsidRPr="000E7E48">
        <w:rPr>
          <w:rFonts w:ascii="Trebuchet MS" w:eastAsia="Trebuchet MS" w:hAnsi="Trebuchet MS" w:cs="Open Sans"/>
          <w:b/>
          <w:bCs/>
          <w:color w:val="000000"/>
          <w:sz w:val="24"/>
          <w:szCs w:val="24"/>
        </w:rPr>
        <w:t xml:space="preserve"> INIȚIAL</w:t>
      </w:r>
      <w:r w:rsidR="009B7255">
        <w:rPr>
          <w:rFonts w:ascii="Trebuchet MS" w:eastAsia="Trebuchet MS" w:hAnsi="Trebuchet MS" w:cs="Open Sans"/>
          <w:b/>
          <w:bCs/>
          <w:color w:val="000000"/>
          <w:sz w:val="24"/>
          <w:szCs w:val="24"/>
        </w:rPr>
        <w:t>Ă</w:t>
      </w:r>
    </w:p>
    <w:p w14:paraId="21BFDF94" w14:textId="6BD19E2F" w:rsidR="000E7E48" w:rsidRPr="000E7E48" w:rsidRDefault="000E7E48" w:rsidP="006B6C58">
      <w:pPr>
        <w:widowControl w:val="0"/>
        <w:autoSpaceDE w:val="0"/>
        <w:autoSpaceDN w:val="0"/>
        <w:adjustRightInd w:val="0"/>
        <w:spacing w:before="160" w:after="240" w:line="276" w:lineRule="auto"/>
        <w:ind w:right="341"/>
        <w:contextualSpacing/>
        <w:jc w:val="center"/>
        <w:rPr>
          <w:rFonts w:ascii="Trebuchet MS" w:eastAsia="Trebuchet MS" w:hAnsi="Trebuchet MS" w:cs="Open Sans"/>
          <w:b/>
          <w:color w:val="000000"/>
          <w:sz w:val="24"/>
          <w:szCs w:val="24"/>
        </w:rPr>
      </w:pPr>
      <w:r w:rsidRPr="000E7E48">
        <w:rPr>
          <w:rFonts w:ascii="Trebuchet MS" w:eastAsia="Trebuchet MS" w:hAnsi="Trebuchet MS" w:cs="Open Sans"/>
          <w:b/>
          <w:bCs/>
          <w:color w:val="000000"/>
          <w:sz w:val="24"/>
          <w:szCs w:val="24"/>
        </w:rPr>
        <w:t xml:space="preserve"> A </w:t>
      </w:r>
      <w:r w:rsidRPr="000E7E48">
        <w:rPr>
          <w:rFonts w:ascii="Trebuchet MS" w:eastAsia="Trebuchet MS" w:hAnsi="Trebuchet MS" w:cs="Open Sans"/>
          <w:b/>
          <w:color w:val="000000"/>
          <w:sz w:val="24"/>
          <w:szCs w:val="24"/>
        </w:rPr>
        <w:t>PLANULUI DE SELECȚIE A CANDIDAȚILOR PENTRU POZIȚIILE DE MEMBR</w:t>
      </w:r>
      <w:r w:rsidR="009B7255">
        <w:rPr>
          <w:rFonts w:ascii="Trebuchet MS" w:eastAsia="Trebuchet MS" w:hAnsi="Trebuchet MS" w:cs="Open Sans"/>
          <w:b/>
          <w:color w:val="000000"/>
          <w:sz w:val="24"/>
          <w:szCs w:val="24"/>
        </w:rPr>
        <w:t>U</w:t>
      </w:r>
      <w:r w:rsidRPr="000E7E48">
        <w:rPr>
          <w:rFonts w:ascii="Trebuchet MS" w:eastAsia="Trebuchet MS" w:hAnsi="Trebuchet MS" w:cs="Open Sans"/>
          <w:b/>
          <w:color w:val="000000"/>
          <w:sz w:val="24"/>
          <w:szCs w:val="24"/>
        </w:rPr>
        <w:t xml:space="preserve"> ÎN CONSILIUL DE ADMINISTRAȚIE AL </w:t>
      </w:r>
      <w:r w:rsidR="00ED2007">
        <w:rPr>
          <w:rFonts w:ascii="Trebuchet MS" w:eastAsia="Trebuchet MS" w:hAnsi="Trebuchet MS" w:cs="Open Sans"/>
          <w:b/>
          <w:color w:val="000000"/>
          <w:sz w:val="24"/>
          <w:szCs w:val="24"/>
        </w:rPr>
        <w:t>„</w:t>
      </w:r>
      <w:r w:rsidR="0050165A" w:rsidRPr="0050165A">
        <w:rPr>
          <w:rFonts w:ascii="Trebuchet MS" w:eastAsia="Trebuchet MS" w:hAnsi="Trebuchet MS" w:cs="Open Sans"/>
          <w:b/>
          <w:color w:val="000000"/>
          <w:sz w:val="24"/>
          <w:szCs w:val="24"/>
        </w:rPr>
        <w:t>C</w:t>
      </w:r>
      <w:r w:rsidR="0080564A">
        <w:rPr>
          <w:rFonts w:ascii="Trebuchet MS" w:eastAsia="Trebuchet MS" w:hAnsi="Trebuchet MS" w:cs="Open Sans"/>
          <w:b/>
          <w:color w:val="000000"/>
          <w:sz w:val="24"/>
          <w:szCs w:val="24"/>
        </w:rPr>
        <w:t>OMPANIEI</w:t>
      </w:r>
      <w:r w:rsidR="0050165A" w:rsidRPr="0050165A">
        <w:rPr>
          <w:rFonts w:ascii="Trebuchet MS" w:eastAsia="Trebuchet MS" w:hAnsi="Trebuchet MS" w:cs="Open Sans"/>
          <w:b/>
          <w:color w:val="000000"/>
          <w:sz w:val="24"/>
          <w:szCs w:val="24"/>
        </w:rPr>
        <w:t xml:space="preserve"> N</w:t>
      </w:r>
      <w:r w:rsidR="0080564A">
        <w:rPr>
          <w:rFonts w:ascii="Trebuchet MS" w:eastAsia="Trebuchet MS" w:hAnsi="Trebuchet MS" w:cs="Open Sans"/>
          <w:b/>
          <w:color w:val="000000"/>
          <w:sz w:val="24"/>
          <w:szCs w:val="24"/>
        </w:rPr>
        <w:t>AȚIONALE DE</w:t>
      </w:r>
      <w:r w:rsidR="0050165A" w:rsidRPr="0050165A">
        <w:rPr>
          <w:rFonts w:ascii="Trebuchet MS" w:eastAsia="Trebuchet MS" w:hAnsi="Trebuchet MS" w:cs="Open Sans"/>
          <w:b/>
          <w:color w:val="000000"/>
          <w:sz w:val="24"/>
          <w:szCs w:val="24"/>
        </w:rPr>
        <w:t xml:space="preserve"> I</w:t>
      </w:r>
      <w:r w:rsidR="0080564A">
        <w:rPr>
          <w:rFonts w:ascii="Trebuchet MS" w:eastAsia="Trebuchet MS" w:hAnsi="Trebuchet MS" w:cs="Open Sans"/>
          <w:b/>
          <w:color w:val="000000"/>
          <w:sz w:val="24"/>
          <w:szCs w:val="24"/>
        </w:rPr>
        <w:t>NVESTIȚII RUTIERE</w:t>
      </w:r>
      <w:r w:rsidR="00ED2007">
        <w:rPr>
          <w:rFonts w:ascii="Trebuchet MS" w:eastAsia="Trebuchet MS" w:hAnsi="Trebuchet MS" w:cs="Open Sans"/>
          <w:b/>
          <w:color w:val="000000"/>
          <w:sz w:val="24"/>
          <w:szCs w:val="24"/>
        </w:rPr>
        <w:t>”</w:t>
      </w:r>
      <w:r w:rsidR="00A0689E">
        <w:rPr>
          <w:rFonts w:ascii="Trebuchet MS" w:eastAsia="Trebuchet MS" w:hAnsi="Trebuchet MS" w:cs="Open Sans"/>
          <w:b/>
          <w:color w:val="000000"/>
          <w:sz w:val="24"/>
          <w:szCs w:val="24"/>
        </w:rPr>
        <w:t xml:space="preserve"> S.A.</w:t>
      </w:r>
      <w:r w:rsidR="0050165A" w:rsidRPr="0050165A">
        <w:rPr>
          <w:rFonts w:ascii="Trebuchet MS" w:eastAsia="Trebuchet MS" w:hAnsi="Trebuchet MS" w:cs="Open Sans"/>
          <w:b/>
          <w:color w:val="000000"/>
          <w:sz w:val="24"/>
          <w:szCs w:val="24"/>
        </w:rPr>
        <w:t xml:space="preserve"> (CNIR)</w:t>
      </w:r>
    </w:p>
    <w:p w14:paraId="58F0FA92" w14:textId="77777777" w:rsidR="000E7E48" w:rsidRPr="000E7E48" w:rsidRDefault="000E7E48" w:rsidP="006B6C58">
      <w:pPr>
        <w:widowControl w:val="0"/>
        <w:autoSpaceDE w:val="0"/>
        <w:autoSpaceDN w:val="0"/>
        <w:adjustRightInd w:val="0"/>
        <w:spacing w:before="160" w:after="240" w:line="240" w:lineRule="auto"/>
        <w:ind w:right="341"/>
        <w:contextualSpacing/>
        <w:jc w:val="both"/>
        <w:rPr>
          <w:rFonts w:ascii="Trebuchet MS" w:eastAsia="Trebuchet MS" w:hAnsi="Trebuchet MS" w:cs="Open Sans"/>
          <w:color w:val="000000"/>
        </w:rPr>
      </w:pPr>
    </w:p>
    <w:p w14:paraId="2FC989A8" w14:textId="77777777" w:rsidR="000E7E48" w:rsidRDefault="000E7E48" w:rsidP="006B6C58">
      <w:pPr>
        <w:widowControl w:val="0"/>
        <w:autoSpaceDE w:val="0"/>
        <w:autoSpaceDN w:val="0"/>
        <w:adjustRightInd w:val="0"/>
        <w:spacing w:before="160" w:after="240" w:line="240" w:lineRule="auto"/>
        <w:ind w:right="341"/>
        <w:contextualSpacing/>
        <w:jc w:val="both"/>
        <w:rPr>
          <w:rFonts w:ascii="Trebuchet MS" w:eastAsia="Trebuchet MS" w:hAnsi="Trebuchet MS" w:cs="Open Sans"/>
          <w:color w:val="000000"/>
        </w:rPr>
      </w:pPr>
    </w:p>
    <w:p w14:paraId="61B2CAF8" w14:textId="77777777" w:rsidR="00A0689E" w:rsidRPr="000E7E48" w:rsidRDefault="00A0689E" w:rsidP="006B6C58">
      <w:pPr>
        <w:widowControl w:val="0"/>
        <w:autoSpaceDE w:val="0"/>
        <w:autoSpaceDN w:val="0"/>
        <w:adjustRightInd w:val="0"/>
        <w:spacing w:before="160" w:after="240" w:line="240" w:lineRule="auto"/>
        <w:ind w:right="341"/>
        <w:contextualSpacing/>
        <w:jc w:val="both"/>
        <w:rPr>
          <w:rFonts w:ascii="Trebuchet MS" w:eastAsia="Trebuchet MS" w:hAnsi="Trebuchet MS" w:cs="Open Sans"/>
          <w:color w:val="000000"/>
        </w:rPr>
      </w:pPr>
    </w:p>
    <w:p w14:paraId="23217D3D" w14:textId="3AEB6FDB" w:rsidR="000E7E48" w:rsidRPr="00516CC3" w:rsidRDefault="000E7E48" w:rsidP="00516CC3">
      <w:pPr>
        <w:pStyle w:val="ListParagraph"/>
        <w:numPr>
          <w:ilvl w:val="0"/>
          <w:numId w:val="10"/>
        </w:numPr>
        <w:spacing w:beforeLines="120" w:before="288" w:after="240" w:line="276" w:lineRule="auto"/>
        <w:ind w:right="341"/>
        <w:rPr>
          <w:rFonts w:ascii="Trebuchet MS" w:eastAsia="Trebuchet MS" w:hAnsi="Trebuchet MS" w:cs="Times New Roman"/>
          <w:b/>
          <w:color w:val="000000"/>
        </w:rPr>
      </w:pPr>
      <w:r w:rsidRPr="00516CC3">
        <w:rPr>
          <w:rFonts w:ascii="Trebuchet MS" w:eastAsia="Trebuchet MS" w:hAnsi="Trebuchet MS" w:cs="Times New Roman"/>
          <w:b/>
          <w:color w:val="000000"/>
        </w:rPr>
        <w:t>PREAMBUL</w:t>
      </w:r>
    </w:p>
    <w:p w14:paraId="432AAC86" w14:textId="6551A48C" w:rsidR="002A47DC" w:rsidRDefault="00B84BE0" w:rsidP="006B6C58">
      <w:pPr>
        <w:spacing w:before="160" w:after="120" w:line="276" w:lineRule="auto"/>
        <w:ind w:right="341"/>
        <w:jc w:val="both"/>
        <w:rPr>
          <w:rFonts w:ascii="Trebuchet MS" w:eastAsia="Trebuchet MS" w:hAnsi="Trebuchet MS" w:cs="Open Sans"/>
          <w:color w:val="000000"/>
          <w:lang w:val="en-US"/>
        </w:rPr>
      </w:pPr>
      <w:r>
        <w:rPr>
          <w:rFonts w:ascii="Trebuchet MS" w:eastAsia="Trebuchet MS" w:hAnsi="Trebuchet MS" w:cs="Open Sans"/>
          <w:color w:val="000000"/>
        </w:rPr>
        <w:t>Compania</w:t>
      </w:r>
      <w:r w:rsidR="0050165A" w:rsidRPr="0050165A">
        <w:rPr>
          <w:rFonts w:ascii="Trebuchet MS" w:eastAsia="Trebuchet MS" w:hAnsi="Trebuchet MS" w:cs="Open Sans"/>
          <w:color w:val="000000"/>
        </w:rPr>
        <w:t xml:space="preserve"> </w:t>
      </w:r>
      <w:proofErr w:type="spellStart"/>
      <w:r w:rsidR="0050165A" w:rsidRPr="0050165A">
        <w:rPr>
          <w:rFonts w:ascii="Trebuchet MS" w:eastAsia="Trebuchet MS" w:hAnsi="Trebuchet MS" w:cs="Open Sans"/>
          <w:color w:val="000000"/>
        </w:rPr>
        <w:t>Naţional</w:t>
      </w:r>
      <w:r w:rsidR="0080564A">
        <w:rPr>
          <w:rFonts w:ascii="Trebuchet MS" w:eastAsia="Trebuchet MS" w:hAnsi="Trebuchet MS" w:cs="Open Sans"/>
          <w:color w:val="000000"/>
        </w:rPr>
        <w:t>ă</w:t>
      </w:r>
      <w:proofErr w:type="spellEnd"/>
      <w:r w:rsidR="0050165A" w:rsidRPr="0050165A">
        <w:rPr>
          <w:rFonts w:ascii="Trebuchet MS" w:eastAsia="Trebuchet MS" w:hAnsi="Trebuchet MS" w:cs="Open Sans"/>
          <w:color w:val="000000"/>
        </w:rPr>
        <w:t xml:space="preserve"> de </w:t>
      </w:r>
      <w:proofErr w:type="spellStart"/>
      <w:r w:rsidR="0050165A" w:rsidRPr="0050165A">
        <w:rPr>
          <w:rFonts w:ascii="Trebuchet MS" w:eastAsia="Trebuchet MS" w:hAnsi="Trebuchet MS" w:cs="Open Sans"/>
          <w:color w:val="000000"/>
        </w:rPr>
        <w:t>Investiţii</w:t>
      </w:r>
      <w:proofErr w:type="spellEnd"/>
      <w:r w:rsidR="0050165A" w:rsidRPr="0050165A">
        <w:rPr>
          <w:rFonts w:ascii="Trebuchet MS" w:eastAsia="Trebuchet MS" w:hAnsi="Trebuchet MS" w:cs="Open Sans"/>
          <w:color w:val="000000"/>
        </w:rPr>
        <w:t xml:space="preserve"> Rutiere </w:t>
      </w:r>
      <w:r w:rsidR="00E27DF8">
        <w:rPr>
          <w:rFonts w:ascii="Trebuchet MS" w:eastAsia="Trebuchet MS" w:hAnsi="Trebuchet MS" w:cs="Open Sans"/>
          <w:color w:val="000000"/>
        </w:rPr>
        <w:t xml:space="preserve">S.A. </w:t>
      </w:r>
      <w:r w:rsidR="0050165A" w:rsidRPr="0050165A">
        <w:rPr>
          <w:rFonts w:ascii="Trebuchet MS" w:eastAsia="Trebuchet MS" w:hAnsi="Trebuchet MS" w:cs="Open Sans"/>
          <w:color w:val="000000"/>
        </w:rPr>
        <w:t>(CNIR)</w:t>
      </w:r>
      <w:r w:rsidR="000E7E48" w:rsidRPr="000E7E48">
        <w:rPr>
          <w:rFonts w:ascii="Trebuchet MS" w:eastAsia="Trebuchet MS" w:hAnsi="Trebuchet MS" w:cs="Open Sans"/>
          <w:color w:val="000000"/>
        </w:rPr>
        <w:t xml:space="preserve"> a fost </w:t>
      </w:r>
      <w:r w:rsidR="00E94409">
        <w:rPr>
          <w:rFonts w:ascii="Trebuchet MS" w:eastAsia="Trebuchet MS" w:hAnsi="Trebuchet MS" w:cs="Open Sans"/>
          <w:color w:val="000000"/>
        </w:rPr>
        <w:t xml:space="preserve">înființată </w:t>
      </w:r>
      <w:r w:rsidR="002A47DC">
        <w:rPr>
          <w:rFonts w:ascii="Trebuchet MS" w:eastAsia="Trebuchet MS" w:hAnsi="Trebuchet MS" w:cs="Open Sans"/>
          <w:color w:val="000000"/>
        </w:rPr>
        <w:t>în baza</w:t>
      </w:r>
      <w:r w:rsidR="00E94409">
        <w:rPr>
          <w:rFonts w:ascii="Trebuchet MS" w:eastAsia="Trebuchet MS" w:hAnsi="Trebuchet MS" w:cs="Open Sans"/>
          <w:color w:val="000000"/>
        </w:rPr>
        <w:t xml:space="preserve"> </w:t>
      </w:r>
      <w:r w:rsidR="00E94409" w:rsidRPr="00E94409">
        <w:rPr>
          <w:rFonts w:ascii="Trebuchet MS" w:eastAsia="Trebuchet MS" w:hAnsi="Trebuchet MS" w:cs="Open Sans"/>
          <w:color w:val="000000"/>
          <w:lang w:val="en-US"/>
        </w:rPr>
        <w:t> </w:t>
      </w:r>
      <w:proofErr w:type="spellStart"/>
      <w:r w:rsidR="00E94409" w:rsidRPr="00E94409">
        <w:rPr>
          <w:rFonts w:ascii="Trebuchet MS" w:eastAsia="Trebuchet MS" w:hAnsi="Trebuchet MS" w:cs="Open Sans"/>
          <w:color w:val="000000"/>
          <w:lang w:val="en-US"/>
        </w:rPr>
        <w:t>Ordonanț</w:t>
      </w:r>
      <w:r w:rsidR="00E94409">
        <w:rPr>
          <w:rFonts w:ascii="Trebuchet MS" w:eastAsia="Trebuchet MS" w:hAnsi="Trebuchet MS" w:cs="Open Sans"/>
          <w:color w:val="000000"/>
          <w:lang w:val="en-US"/>
        </w:rPr>
        <w:t>ei</w:t>
      </w:r>
      <w:proofErr w:type="spellEnd"/>
      <w:r w:rsidR="00E94409" w:rsidRPr="00E94409">
        <w:rPr>
          <w:rFonts w:ascii="Trebuchet MS" w:eastAsia="Trebuchet MS" w:hAnsi="Trebuchet MS" w:cs="Open Sans"/>
          <w:color w:val="000000"/>
          <w:lang w:val="en-US"/>
        </w:rPr>
        <w:t xml:space="preserve"> de </w:t>
      </w:r>
      <w:proofErr w:type="spellStart"/>
      <w:r w:rsidR="00E94409" w:rsidRPr="00E94409">
        <w:rPr>
          <w:rFonts w:ascii="Trebuchet MS" w:eastAsia="Trebuchet MS" w:hAnsi="Trebuchet MS" w:cs="Open Sans"/>
          <w:color w:val="000000"/>
          <w:lang w:val="en-US"/>
        </w:rPr>
        <w:t>urgență</w:t>
      </w:r>
      <w:proofErr w:type="spellEnd"/>
      <w:r w:rsidR="00E94409" w:rsidRPr="00E94409">
        <w:rPr>
          <w:rFonts w:ascii="Trebuchet MS" w:eastAsia="Trebuchet MS" w:hAnsi="Trebuchet MS" w:cs="Open Sans"/>
          <w:color w:val="000000"/>
          <w:lang w:val="en-US"/>
        </w:rPr>
        <w:t xml:space="preserve"> a </w:t>
      </w:r>
      <w:proofErr w:type="spellStart"/>
      <w:r w:rsidR="00E94409" w:rsidRPr="00E94409">
        <w:rPr>
          <w:rFonts w:ascii="Trebuchet MS" w:eastAsia="Trebuchet MS" w:hAnsi="Trebuchet MS" w:cs="Open Sans"/>
          <w:color w:val="000000"/>
          <w:lang w:val="en-US"/>
        </w:rPr>
        <w:t>Guvernului</w:t>
      </w:r>
      <w:proofErr w:type="spellEnd"/>
      <w:r w:rsidR="00E94409" w:rsidRPr="00E94409">
        <w:rPr>
          <w:rFonts w:ascii="Trebuchet MS" w:eastAsia="Trebuchet MS" w:hAnsi="Trebuchet MS" w:cs="Open Sans"/>
          <w:color w:val="000000"/>
          <w:lang w:val="en-US"/>
        </w:rPr>
        <w:t xml:space="preserve"> nr. 5</w:t>
      </w:r>
      <w:r w:rsidR="00E27DF8">
        <w:rPr>
          <w:rFonts w:ascii="Trebuchet MS" w:eastAsia="Trebuchet MS" w:hAnsi="Trebuchet MS" w:cs="Open Sans"/>
          <w:color w:val="000000"/>
          <w:lang w:val="en-US"/>
        </w:rPr>
        <w:t>5</w:t>
      </w:r>
      <w:r w:rsidR="00E94409" w:rsidRPr="00E94409">
        <w:rPr>
          <w:rFonts w:ascii="Trebuchet MS" w:eastAsia="Trebuchet MS" w:hAnsi="Trebuchet MS" w:cs="Open Sans"/>
          <w:color w:val="000000"/>
          <w:lang w:val="en-US"/>
        </w:rPr>
        <w:t xml:space="preserve"> </w:t>
      </w:r>
      <w:r w:rsidR="002A47DC">
        <w:rPr>
          <w:rFonts w:ascii="Trebuchet MS" w:eastAsia="Trebuchet MS" w:hAnsi="Trebuchet MS" w:cs="Open Sans"/>
          <w:color w:val="000000"/>
          <w:lang w:val="en-US"/>
        </w:rPr>
        <w:t xml:space="preserve">/2016 </w:t>
      </w:r>
      <w:proofErr w:type="spellStart"/>
      <w:r w:rsidR="00E94409" w:rsidRPr="00E94409">
        <w:rPr>
          <w:rFonts w:ascii="Trebuchet MS" w:eastAsia="Trebuchet MS" w:hAnsi="Trebuchet MS" w:cs="Open Sans"/>
          <w:color w:val="000000"/>
          <w:lang w:val="en-US"/>
        </w:rPr>
        <w:t>privind</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reorganizarea</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Companiei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Naționale</w:t>
      </w:r>
      <w:proofErr w:type="spellEnd"/>
      <w:r w:rsidR="00E94409" w:rsidRPr="00E94409">
        <w:rPr>
          <w:rFonts w:ascii="Trebuchet MS" w:eastAsia="Trebuchet MS" w:hAnsi="Trebuchet MS" w:cs="Open Sans"/>
          <w:color w:val="000000"/>
          <w:lang w:val="en-US"/>
        </w:rPr>
        <w:t xml:space="preserve"> de </w:t>
      </w:r>
      <w:proofErr w:type="spellStart"/>
      <w:r w:rsidR="00E94409" w:rsidRPr="00E94409">
        <w:rPr>
          <w:rFonts w:ascii="Trebuchet MS" w:eastAsia="Trebuchet MS" w:hAnsi="Trebuchet MS" w:cs="Open Sans"/>
          <w:color w:val="000000"/>
          <w:lang w:val="en-US"/>
        </w:rPr>
        <w:t>Autostrăzi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și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Drumuri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Naționale</w:t>
      </w:r>
      <w:proofErr w:type="spellEnd"/>
      <w:r w:rsidR="00E94409" w:rsidRPr="00E94409">
        <w:rPr>
          <w:rFonts w:ascii="Trebuchet MS" w:eastAsia="Trebuchet MS" w:hAnsi="Trebuchet MS" w:cs="Open Sans"/>
          <w:color w:val="000000"/>
          <w:lang w:val="en-US"/>
        </w:rPr>
        <w:t xml:space="preserve"> din </w:t>
      </w:r>
      <w:proofErr w:type="spellStart"/>
      <w:r w:rsidR="00E94409" w:rsidRPr="00E94409">
        <w:rPr>
          <w:rFonts w:ascii="Trebuchet MS" w:eastAsia="Trebuchet MS" w:hAnsi="Trebuchet MS" w:cs="Open Sans"/>
          <w:color w:val="000000"/>
          <w:lang w:val="en-US"/>
        </w:rPr>
        <w:t>România</w:t>
      </w:r>
      <w:proofErr w:type="spellEnd"/>
      <w:r w:rsidR="00E94409" w:rsidRPr="00E94409">
        <w:rPr>
          <w:rFonts w:ascii="Trebuchet MS" w:eastAsia="Trebuchet MS" w:hAnsi="Trebuchet MS" w:cs="Open Sans"/>
          <w:color w:val="000000"/>
          <w:lang w:val="en-US"/>
        </w:rPr>
        <w:t xml:space="preserve"> —S.A. </w:t>
      </w:r>
      <w:proofErr w:type="spellStart"/>
      <w:r w:rsidR="00E94409" w:rsidRPr="00E94409">
        <w:rPr>
          <w:rFonts w:ascii="Trebuchet MS" w:eastAsia="Trebuchet MS" w:hAnsi="Trebuchet MS" w:cs="Open Sans"/>
          <w:color w:val="000000"/>
          <w:lang w:val="en-US"/>
        </w:rPr>
        <w:t>și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înființarea</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Companiei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Naționale</w:t>
      </w:r>
      <w:proofErr w:type="spellEnd"/>
      <w:r w:rsidR="00E94409" w:rsidRPr="00E94409">
        <w:rPr>
          <w:rFonts w:ascii="Trebuchet MS" w:eastAsia="Trebuchet MS" w:hAnsi="Trebuchet MS" w:cs="Open Sans"/>
          <w:color w:val="000000"/>
          <w:lang w:val="en-US"/>
        </w:rPr>
        <w:t xml:space="preserve"> de </w:t>
      </w:r>
      <w:proofErr w:type="spellStart"/>
      <w:r w:rsidR="00E94409" w:rsidRPr="00E94409">
        <w:rPr>
          <w:rFonts w:ascii="Trebuchet MS" w:eastAsia="Trebuchet MS" w:hAnsi="Trebuchet MS" w:cs="Open Sans"/>
          <w:color w:val="000000"/>
          <w:lang w:val="en-US"/>
        </w:rPr>
        <w:t>Investiții</w:t>
      </w:r>
      <w:proofErr w:type="spellEnd"/>
      <w:r w:rsidR="00E94409" w:rsidRPr="00E94409">
        <w:rPr>
          <w:rFonts w:ascii="Trebuchet MS" w:eastAsia="Trebuchet MS" w:hAnsi="Trebuchet MS" w:cs="Open Sans"/>
          <w:color w:val="000000"/>
          <w:lang w:val="en-US"/>
        </w:rPr>
        <w:t xml:space="preserve"> </w:t>
      </w:r>
      <w:proofErr w:type="spellStart"/>
      <w:r w:rsidR="00E94409" w:rsidRPr="00E94409">
        <w:rPr>
          <w:rFonts w:ascii="Trebuchet MS" w:eastAsia="Trebuchet MS" w:hAnsi="Trebuchet MS" w:cs="Open Sans"/>
          <w:color w:val="000000"/>
          <w:lang w:val="en-US"/>
        </w:rPr>
        <w:t>Rutiere</w:t>
      </w:r>
      <w:proofErr w:type="spellEnd"/>
      <w:r w:rsidR="00E94409" w:rsidRPr="00E94409">
        <w:rPr>
          <w:rFonts w:ascii="Trebuchet MS" w:eastAsia="Trebuchet MS" w:hAnsi="Trebuchet MS" w:cs="Open Sans"/>
          <w:color w:val="000000"/>
          <w:lang w:val="en-US"/>
        </w:rPr>
        <w:t xml:space="preserve"> —S.A., </w:t>
      </w:r>
      <w:proofErr w:type="spellStart"/>
      <w:r w:rsidR="002A47DC">
        <w:rPr>
          <w:rFonts w:ascii="Trebuchet MS" w:eastAsia="Trebuchet MS" w:hAnsi="Trebuchet MS" w:cs="Open Sans"/>
          <w:color w:val="000000"/>
          <w:lang w:val="en-US"/>
        </w:rPr>
        <w:t>aprobată</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prin</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Legea</w:t>
      </w:r>
      <w:proofErr w:type="spellEnd"/>
      <w:r w:rsidR="002A47DC">
        <w:rPr>
          <w:rFonts w:ascii="Trebuchet MS" w:eastAsia="Trebuchet MS" w:hAnsi="Trebuchet MS" w:cs="Open Sans"/>
          <w:color w:val="000000"/>
          <w:lang w:val="en-US"/>
        </w:rPr>
        <w:t xml:space="preserve"> nr.</w:t>
      </w:r>
      <w:r w:rsidR="00ED2007">
        <w:rPr>
          <w:rFonts w:ascii="Trebuchet MS" w:eastAsia="Trebuchet MS" w:hAnsi="Trebuchet MS" w:cs="Open Sans"/>
          <w:color w:val="000000"/>
          <w:lang w:val="en-US"/>
        </w:rPr>
        <w:t xml:space="preserve"> </w:t>
      </w:r>
      <w:r w:rsidR="002A47DC">
        <w:rPr>
          <w:rFonts w:ascii="Trebuchet MS" w:eastAsia="Trebuchet MS" w:hAnsi="Trebuchet MS" w:cs="Open Sans"/>
          <w:color w:val="000000"/>
          <w:lang w:val="en-US"/>
        </w:rPr>
        <w:t xml:space="preserve">50/2021 </w:t>
      </w:r>
      <w:proofErr w:type="spellStart"/>
      <w:r w:rsidR="002A47DC">
        <w:rPr>
          <w:rFonts w:ascii="Trebuchet MS" w:eastAsia="Trebuchet MS" w:hAnsi="Trebuchet MS" w:cs="Open Sans"/>
          <w:color w:val="000000"/>
          <w:lang w:val="en-US"/>
        </w:rPr>
        <w:t>pentru</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aprobarea</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Ordonanței</w:t>
      </w:r>
      <w:proofErr w:type="spellEnd"/>
      <w:r w:rsidR="002A47DC">
        <w:rPr>
          <w:rFonts w:ascii="Trebuchet MS" w:eastAsia="Trebuchet MS" w:hAnsi="Trebuchet MS" w:cs="Open Sans"/>
          <w:color w:val="000000"/>
          <w:lang w:val="en-US"/>
        </w:rPr>
        <w:t xml:space="preserve"> de </w:t>
      </w:r>
      <w:proofErr w:type="spellStart"/>
      <w:r w:rsidR="002A47DC">
        <w:rPr>
          <w:rFonts w:ascii="Trebuchet MS" w:eastAsia="Trebuchet MS" w:hAnsi="Trebuchet MS" w:cs="Open Sans"/>
          <w:color w:val="000000"/>
          <w:lang w:val="en-US"/>
        </w:rPr>
        <w:t>Urgență</w:t>
      </w:r>
      <w:proofErr w:type="spellEnd"/>
      <w:r w:rsidR="002A47DC">
        <w:rPr>
          <w:rFonts w:ascii="Trebuchet MS" w:eastAsia="Trebuchet MS" w:hAnsi="Trebuchet MS" w:cs="Open Sans"/>
          <w:color w:val="000000"/>
          <w:lang w:val="en-US"/>
        </w:rPr>
        <w:t xml:space="preserve"> a </w:t>
      </w:r>
      <w:proofErr w:type="spellStart"/>
      <w:r w:rsidR="002A47DC">
        <w:rPr>
          <w:rFonts w:ascii="Trebuchet MS" w:eastAsia="Trebuchet MS" w:hAnsi="Trebuchet MS" w:cs="Open Sans"/>
          <w:color w:val="000000"/>
          <w:lang w:val="en-US"/>
        </w:rPr>
        <w:t>Guvernului</w:t>
      </w:r>
      <w:proofErr w:type="spellEnd"/>
      <w:r w:rsidR="002A47DC">
        <w:rPr>
          <w:rFonts w:ascii="Trebuchet MS" w:eastAsia="Trebuchet MS" w:hAnsi="Trebuchet MS" w:cs="Open Sans"/>
          <w:color w:val="000000"/>
          <w:lang w:val="en-US"/>
        </w:rPr>
        <w:t xml:space="preserve"> nr.</w:t>
      </w:r>
      <w:r w:rsidR="00ED2007">
        <w:rPr>
          <w:rFonts w:ascii="Trebuchet MS" w:eastAsia="Trebuchet MS" w:hAnsi="Trebuchet MS" w:cs="Open Sans"/>
          <w:color w:val="000000"/>
          <w:lang w:val="en-US"/>
        </w:rPr>
        <w:t xml:space="preserve"> </w:t>
      </w:r>
      <w:r w:rsidR="002A47DC">
        <w:rPr>
          <w:rFonts w:ascii="Trebuchet MS" w:eastAsia="Trebuchet MS" w:hAnsi="Trebuchet MS" w:cs="Open Sans"/>
          <w:color w:val="000000"/>
          <w:lang w:val="en-US"/>
        </w:rPr>
        <w:t xml:space="preserve">55/2016 </w:t>
      </w:r>
      <w:proofErr w:type="spellStart"/>
      <w:r w:rsidR="002A47DC">
        <w:rPr>
          <w:rFonts w:ascii="Trebuchet MS" w:eastAsia="Trebuchet MS" w:hAnsi="Trebuchet MS" w:cs="Open Sans"/>
          <w:color w:val="000000"/>
          <w:lang w:val="en-US"/>
        </w:rPr>
        <w:t>privind</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reorganizarea</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Comapaniei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Naționale</w:t>
      </w:r>
      <w:proofErr w:type="spellEnd"/>
      <w:r w:rsidR="002A47DC">
        <w:rPr>
          <w:rFonts w:ascii="Trebuchet MS" w:eastAsia="Trebuchet MS" w:hAnsi="Trebuchet MS" w:cs="Open Sans"/>
          <w:color w:val="000000"/>
          <w:lang w:val="en-US"/>
        </w:rPr>
        <w:t xml:space="preserve"> de </w:t>
      </w:r>
      <w:proofErr w:type="spellStart"/>
      <w:r w:rsidR="002A47DC">
        <w:rPr>
          <w:rFonts w:ascii="Trebuchet MS" w:eastAsia="Trebuchet MS" w:hAnsi="Trebuchet MS" w:cs="Open Sans"/>
          <w:color w:val="000000"/>
          <w:lang w:val="en-US"/>
        </w:rPr>
        <w:t>Autostrăzi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și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Drumuri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Naționale</w:t>
      </w:r>
      <w:proofErr w:type="spellEnd"/>
      <w:r w:rsidR="002A47DC">
        <w:rPr>
          <w:rFonts w:ascii="Trebuchet MS" w:eastAsia="Trebuchet MS" w:hAnsi="Trebuchet MS" w:cs="Open Sans"/>
          <w:color w:val="000000"/>
          <w:lang w:val="en-US"/>
        </w:rPr>
        <w:t xml:space="preserve"> din </w:t>
      </w:r>
      <w:proofErr w:type="spellStart"/>
      <w:r w:rsidR="002A47DC">
        <w:rPr>
          <w:rFonts w:ascii="Trebuchet MS" w:eastAsia="Trebuchet MS" w:hAnsi="Trebuchet MS" w:cs="Open Sans"/>
          <w:color w:val="000000"/>
          <w:lang w:val="en-US"/>
        </w:rPr>
        <w:t>România</w:t>
      </w:r>
      <w:proofErr w:type="spellEnd"/>
      <w:r w:rsidR="002A47DC">
        <w:rPr>
          <w:rFonts w:ascii="Trebuchet MS" w:eastAsia="Trebuchet MS" w:hAnsi="Trebuchet MS" w:cs="Open Sans"/>
          <w:color w:val="000000"/>
          <w:lang w:val="en-US"/>
        </w:rPr>
        <w:t xml:space="preserve">- S.A. </w:t>
      </w:r>
      <w:proofErr w:type="spellStart"/>
      <w:r w:rsidR="002A47DC">
        <w:rPr>
          <w:rFonts w:ascii="Trebuchet MS" w:eastAsia="Trebuchet MS" w:hAnsi="Trebuchet MS" w:cs="Open Sans"/>
          <w:color w:val="000000"/>
          <w:lang w:val="en-US"/>
        </w:rPr>
        <w:t>și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înființarea</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Companiei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Naționale</w:t>
      </w:r>
      <w:proofErr w:type="spellEnd"/>
      <w:r w:rsidR="002A47DC">
        <w:rPr>
          <w:rFonts w:ascii="Trebuchet MS" w:eastAsia="Trebuchet MS" w:hAnsi="Trebuchet MS" w:cs="Open Sans"/>
          <w:color w:val="000000"/>
          <w:lang w:val="en-US"/>
        </w:rPr>
        <w:t xml:space="preserve"> de </w:t>
      </w:r>
      <w:proofErr w:type="spellStart"/>
      <w:r w:rsidR="002A47DC">
        <w:rPr>
          <w:rFonts w:ascii="Trebuchet MS" w:eastAsia="Trebuchet MS" w:hAnsi="Trebuchet MS" w:cs="Open Sans"/>
          <w:color w:val="000000"/>
          <w:lang w:val="en-US"/>
        </w:rPr>
        <w:t>Investiții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Rutiere</w:t>
      </w:r>
      <w:proofErr w:type="spellEnd"/>
      <w:r w:rsidR="002A47DC">
        <w:rPr>
          <w:rFonts w:ascii="Trebuchet MS" w:eastAsia="Trebuchet MS" w:hAnsi="Trebuchet MS" w:cs="Open Sans"/>
          <w:color w:val="000000"/>
          <w:lang w:val="en-US"/>
        </w:rPr>
        <w:t xml:space="preserve"> – S.A., precum </w:t>
      </w:r>
      <w:proofErr w:type="spellStart"/>
      <w:r w:rsidR="002A47DC">
        <w:rPr>
          <w:rFonts w:ascii="Trebuchet MS" w:eastAsia="Trebuchet MS" w:hAnsi="Trebuchet MS" w:cs="Open Sans"/>
          <w:color w:val="000000"/>
          <w:lang w:val="en-US"/>
        </w:rPr>
        <w:t>și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modificarea</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și</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completarea</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unor</w:t>
      </w:r>
      <w:proofErr w:type="spellEnd"/>
      <w:r w:rsidR="002A47DC">
        <w:rPr>
          <w:rFonts w:ascii="Trebuchet MS" w:eastAsia="Trebuchet MS" w:hAnsi="Trebuchet MS" w:cs="Open Sans"/>
          <w:color w:val="000000"/>
          <w:lang w:val="en-US"/>
        </w:rPr>
        <w:t xml:space="preserve"> </w:t>
      </w:r>
      <w:proofErr w:type="spellStart"/>
      <w:r w:rsidR="002A47DC">
        <w:rPr>
          <w:rFonts w:ascii="Trebuchet MS" w:eastAsia="Trebuchet MS" w:hAnsi="Trebuchet MS" w:cs="Open Sans"/>
          <w:color w:val="000000"/>
          <w:lang w:val="en-US"/>
        </w:rPr>
        <w:t>acte</w:t>
      </w:r>
      <w:proofErr w:type="spellEnd"/>
      <w:r w:rsidR="002A47DC">
        <w:rPr>
          <w:rFonts w:ascii="Trebuchet MS" w:eastAsia="Trebuchet MS" w:hAnsi="Trebuchet MS" w:cs="Open Sans"/>
          <w:color w:val="000000"/>
          <w:lang w:val="en-US"/>
        </w:rPr>
        <w:t xml:space="preserve"> normative.</w:t>
      </w:r>
    </w:p>
    <w:p w14:paraId="57296054" w14:textId="63AE4FA2" w:rsidR="000E7E48" w:rsidRDefault="00B84BE0" w:rsidP="006B6C58">
      <w:pPr>
        <w:spacing w:before="160" w:after="120" w:line="276" w:lineRule="auto"/>
        <w:ind w:right="341"/>
        <w:jc w:val="both"/>
        <w:rPr>
          <w:rFonts w:ascii="Trebuchet MS" w:eastAsia="Trebuchet MS" w:hAnsi="Trebuchet MS" w:cs="Open Sans"/>
          <w:color w:val="000000"/>
        </w:rPr>
      </w:pPr>
      <w:r>
        <w:rPr>
          <w:rFonts w:ascii="Trebuchet MS" w:eastAsia="Trebuchet MS" w:hAnsi="Trebuchet MS" w:cs="Open Sans"/>
          <w:color w:val="000000"/>
        </w:rPr>
        <w:t>Compania</w:t>
      </w:r>
      <w:r w:rsidR="0080564A">
        <w:rPr>
          <w:rFonts w:ascii="Trebuchet MS" w:eastAsia="Trebuchet MS" w:hAnsi="Trebuchet MS" w:cs="Open Sans"/>
          <w:color w:val="000000"/>
        </w:rPr>
        <w:t xml:space="preserve"> </w:t>
      </w:r>
      <w:proofErr w:type="spellStart"/>
      <w:r w:rsidR="0080564A">
        <w:rPr>
          <w:rFonts w:ascii="Trebuchet MS" w:eastAsia="Trebuchet MS" w:hAnsi="Trebuchet MS" w:cs="Open Sans"/>
          <w:color w:val="000000"/>
        </w:rPr>
        <w:t>Naţională</w:t>
      </w:r>
      <w:proofErr w:type="spellEnd"/>
      <w:r w:rsidR="0050165A" w:rsidRPr="0050165A">
        <w:rPr>
          <w:rFonts w:ascii="Trebuchet MS" w:eastAsia="Trebuchet MS" w:hAnsi="Trebuchet MS" w:cs="Open Sans"/>
          <w:color w:val="000000"/>
        </w:rPr>
        <w:t xml:space="preserve"> de </w:t>
      </w:r>
      <w:proofErr w:type="spellStart"/>
      <w:r w:rsidR="0050165A" w:rsidRPr="0050165A">
        <w:rPr>
          <w:rFonts w:ascii="Trebuchet MS" w:eastAsia="Trebuchet MS" w:hAnsi="Trebuchet MS" w:cs="Open Sans"/>
          <w:color w:val="000000"/>
        </w:rPr>
        <w:t>Investiţii</w:t>
      </w:r>
      <w:proofErr w:type="spellEnd"/>
      <w:r w:rsidR="0050165A" w:rsidRPr="0050165A">
        <w:rPr>
          <w:rFonts w:ascii="Trebuchet MS" w:eastAsia="Trebuchet MS" w:hAnsi="Trebuchet MS" w:cs="Open Sans"/>
          <w:color w:val="000000"/>
        </w:rPr>
        <w:t xml:space="preserve"> Rutiere </w:t>
      </w:r>
      <w:r w:rsidR="00E27DF8">
        <w:rPr>
          <w:rFonts w:ascii="Trebuchet MS" w:eastAsia="Trebuchet MS" w:hAnsi="Trebuchet MS" w:cs="Open Sans"/>
          <w:color w:val="000000"/>
        </w:rPr>
        <w:t>S.A.</w:t>
      </w:r>
      <w:r w:rsidR="009B7255">
        <w:rPr>
          <w:rFonts w:ascii="Trebuchet MS" w:eastAsia="Trebuchet MS" w:hAnsi="Trebuchet MS" w:cs="Open Sans"/>
          <w:color w:val="000000"/>
        </w:rPr>
        <w:t xml:space="preserve"> </w:t>
      </w:r>
      <w:r w:rsidR="0050165A" w:rsidRPr="0050165A">
        <w:rPr>
          <w:rFonts w:ascii="Trebuchet MS" w:eastAsia="Trebuchet MS" w:hAnsi="Trebuchet MS" w:cs="Open Sans"/>
          <w:color w:val="000000"/>
        </w:rPr>
        <w:t xml:space="preserve">(CNIR) </w:t>
      </w:r>
      <w:r w:rsidR="000E7E48" w:rsidRPr="000E7E48">
        <w:rPr>
          <w:rFonts w:ascii="Trebuchet MS" w:eastAsia="Trebuchet MS" w:hAnsi="Trebuchet MS" w:cs="Open Sans"/>
          <w:color w:val="000000"/>
        </w:rPr>
        <w:t>este persoană juridică română, are forma juridică de societate pe acțiuni</w:t>
      </w:r>
      <w:r w:rsidR="002A47DC">
        <w:rPr>
          <w:rFonts w:ascii="Trebuchet MS" w:eastAsia="Trebuchet MS" w:hAnsi="Trebuchet MS" w:cs="Open Sans"/>
          <w:color w:val="000000"/>
        </w:rPr>
        <w:t>,</w:t>
      </w:r>
      <w:r w:rsidR="002A47DC" w:rsidRPr="002A47DC">
        <w:rPr>
          <w:rFonts w:ascii="Trebuchet MS" w:eastAsia="Trebuchet MS" w:hAnsi="Trebuchet MS" w:cs="Open Sans"/>
          <w:color w:val="000000"/>
        </w:rPr>
        <w:t xml:space="preserve"> cu capital social integral de stat</w:t>
      </w:r>
      <w:r w:rsidR="000E7E48" w:rsidRPr="000E7E48">
        <w:rPr>
          <w:rFonts w:ascii="Trebuchet MS" w:eastAsia="Trebuchet MS" w:hAnsi="Trebuchet MS" w:cs="Open Sans"/>
          <w:color w:val="000000"/>
        </w:rPr>
        <w:t xml:space="preserve">, având sediul central în București, </w:t>
      </w:r>
      <w:proofErr w:type="spellStart"/>
      <w:r w:rsidR="000E7E48" w:rsidRPr="000E7E48">
        <w:rPr>
          <w:rFonts w:ascii="Trebuchet MS" w:eastAsia="Trebuchet MS" w:hAnsi="Trebuchet MS" w:cs="Open Sans"/>
          <w:color w:val="000000"/>
        </w:rPr>
        <w:t>Bld</w:t>
      </w:r>
      <w:proofErr w:type="spellEnd"/>
      <w:r w:rsidR="000E7E48" w:rsidRPr="000E7E48">
        <w:rPr>
          <w:rFonts w:ascii="Trebuchet MS" w:eastAsia="Trebuchet MS" w:hAnsi="Trebuchet MS" w:cs="Open Sans"/>
          <w:color w:val="000000"/>
        </w:rPr>
        <w:t>. Dinicu Golescu, nr. 38, fiind înregistrata la ORC, nr. J40/</w:t>
      </w:r>
      <w:r w:rsidR="00432B5D">
        <w:rPr>
          <w:rFonts w:ascii="Trebuchet MS" w:eastAsia="Trebuchet MS" w:hAnsi="Trebuchet MS" w:cs="Open Sans"/>
          <w:color w:val="000000"/>
        </w:rPr>
        <w:t>14842</w:t>
      </w:r>
      <w:r w:rsidR="000E7E48" w:rsidRPr="000E7E48">
        <w:rPr>
          <w:rFonts w:ascii="Trebuchet MS" w:eastAsia="Trebuchet MS" w:hAnsi="Trebuchet MS" w:cs="Open Sans"/>
          <w:color w:val="000000"/>
        </w:rPr>
        <w:t>/</w:t>
      </w:r>
      <w:r w:rsidR="00432B5D">
        <w:rPr>
          <w:rFonts w:ascii="Trebuchet MS" w:eastAsia="Trebuchet MS" w:hAnsi="Trebuchet MS" w:cs="Open Sans"/>
          <w:color w:val="000000"/>
        </w:rPr>
        <w:t>2016</w:t>
      </w:r>
      <w:r w:rsidR="000E7E48" w:rsidRPr="000E7E48">
        <w:rPr>
          <w:rFonts w:ascii="Trebuchet MS" w:eastAsia="Trebuchet MS" w:hAnsi="Trebuchet MS" w:cs="Open Sans"/>
          <w:color w:val="000000"/>
        </w:rPr>
        <w:t xml:space="preserve">, CUI </w:t>
      </w:r>
      <w:r w:rsidR="00432B5D">
        <w:rPr>
          <w:rFonts w:ascii="Trebuchet MS" w:eastAsia="Trebuchet MS" w:hAnsi="Trebuchet MS" w:cs="Open Sans"/>
          <w:color w:val="000000"/>
        </w:rPr>
        <w:t>36727850</w:t>
      </w:r>
      <w:r w:rsidR="00B27131">
        <w:rPr>
          <w:rFonts w:ascii="Trebuchet MS" w:eastAsia="Trebuchet MS" w:hAnsi="Trebuchet MS" w:cs="Open Sans"/>
          <w:color w:val="000000"/>
        </w:rPr>
        <w:t xml:space="preserve"> și are ca obiect principal de activitate:</w:t>
      </w:r>
    </w:p>
    <w:p w14:paraId="69615393" w14:textId="77777777" w:rsidR="00B27131"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t>a)</w:t>
      </w:r>
      <w:r w:rsidRPr="00B27131">
        <w:rPr>
          <w:rFonts w:ascii="Trebuchet MS" w:eastAsia="Trebuchet MS" w:hAnsi="Trebuchet MS" w:cs="Open Sans"/>
          <w:color w:val="000000"/>
        </w:rPr>
        <w:t> proiectarea, construirea, reabilitarea, modernizarea, executarea lucrărilor de remediere pe perioadele de garanție tehnică până la data predării către Compania Națională de Administrare a Infrastructurii Rutiere - S.A. (C.N.A.I.R.) a autostrăzilor, drumurilor expres, drumurilor naționale, variantelor ocolitoare, precum și a altor elemente de infrastructură rutieră care fac parte din structura rutieră, astfel cum acestea sunt aprobate prin documentele strategice la nivel național sau fac obiectul unor decizii ale autorităților publice naționale în domeniul transporturilor;</w:t>
      </w:r>
    </w:p>
    <w:p w14:paraId="55D01F2B" w14:textId="3131DCAF" w:rsidR="00B27131"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t>b)</w:t>
      </w:r>
      <w:r w:rsidRPr="00B27131">
        <w:rPr>
          <w:rFonts w:ascii="Trebuchet MS" w:eastAsia="Trebuchet MS" w:hAnsi="Trebuchet MS" w:cs="Open Sans"/>
          <w:color w:val="000000"/>
        </w:rPr>
        <w:t> executarea de lucrări în regie proprie de natura celor prevăzute la </w:t>
      </w:r>
      <w:proofErr w:type="spellStart"/>
      <w:r w:rsidRPr="00B27131">
        <w:rPr>
          <w:rFonts w:ascii="Trebuchet MS" w:eastAsia="Trebuchet MS" w:hAnsi="Trebuchet MS" w:cs="Open Sans"/>
          <w:color w:val="000000"/>
          <w:u w:val="single"/>
        </w:rPr>
        <w:t>lit.a</w:t>
      </w:r>
      <w:proofErr w:type="spellEnd"/>
      <w:r w:rsidRPr="00B27131">
        <w:rPr>
          <w:rFonts w:ascii="Trebuchet MS" w:eastAsia="Trebuchet MS" w:hAnsi="Trebuchet MS" w:cs="Open Sans"/>
          <w:color w:val="000000"/>
          <w:u w:val="single"/>
        </w:rPr>
        <w:t>)</w:t>
      </w:r>
      <w:r w:rsidRPr="00B27131">
        <w:rPr>
          <w:rFonts w:ascii="Trebuchet MS" w:eastAsia="Trebuchet MS" w:hAnsi="Trebuchet MS" w:cs="Open Sans"/>
          <w:color w:val="000000"/>
        </w:rPr>
        <w:t>, cu respectarea prevederilor legale în domeniul ajutorului de st</w:t>
      </w:r>
      <w:r w:rsidR="001D3DAC">
        <w:rPr>
          <w:rFonts w:ascii="Trebuchet MS" w:eastAsia="Trebuchet MS" w:hAnsi="Trebuchet MS" w:cs="Open Sans"/>
          <w:color w:val="000000"/>
        </w:rPr>
        <w:t>at și al achizițiilor publice;</w:t>
      </w:r>
    </w:p>
    <w:p w14:paraId="2C489CA0" w14:textId="77777777" w:rsidR="00B27131"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t>c)</w:t>
      </w:r>
      <w:r w:rsidRPr="00B27131">
        <w:rPr>
          <w:rFonts w:ascii="Trebuchet MS" w:eastAsia="Trebuchet MS" w:hAnsi="Trebuchet MS" w:cs="Open Sans"/>
          <w:color w:val="000000"/>
        </w:rPr>
        <w:t> executarea lucrărilor în regie proprie, pentru care există piață concurențială, care poate avea loc în situații excepționale, cu caracter de urgență, atunci când este necesară asigurarea implementării unui proiect pe baza unei analize de necesitate sau în situația în care, pe baza unui studiu de rentabilitate, rezultă că pentru statul român este mai eficientă executarea acestor lucrări în regie proprie;</w:t>
      </w:r>
    </w:p>
    <w:p w14:paraId="78AD5E18" w14:textId="77777777" w:rsidR="00B27131"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t>d)</w:t>
      </w:r>
      <w:r w:rsidRPr="00B27131">
        <w:rPr>
          <w:rFonts w:ascii="Trebuchet MS" w:eastAsia="Trebuchet MS" w:hAnsi="Trebuchet MS" w:cs="Open Sans"/>
          <w:color w:val="000000"/>
        </w:rPr>
        <w:t> coordonarea dezvoltării unitare și echilibrate a infrastructurii de transport rutier în acord cu sursele de finanțare disponibile și cu documentele strategice aprobate la nivel național;</w:t>
      </w:r>
    </w:p>
    <w:p w14:paraId="2DFFB2DC" w14:textId="77777777" w:rsidR="00B27131"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t>e)</w:t>
      </w:r>
      <w:r w:rsidRPr="00B27131">
        <w:rPr>
          <w:rFonts w:ascii="Trebuchet MS" w:eastAsia="Trebuchet MS" w:hAnsi="Trebuchet MS" w:cs="Open Sans"/>
          <w:color w:val="000000"/>
        </w:rPr>
        <w:t> asigurarea implementării programelor de dezvoltare unitară a rețelei de drumuri publice pentru proiectele pe care le are în implementare, în concordanță cu strategia Ministerului Transporturilor și Infrastructurii, cerințele economiei naționale și cu cele de apărare;</w:t>
      </w:r>
    </w:p>
    <w:p w14:paraId="457D6A61" w14:textId="77777777" w:rsidR="00B27131" w:rsidRPr="000E7E48" w:rsidRDefault="00B27131" w:rsidP="006B6C58">
      <w:pPr>
        <w:spacing w:before="160" w:after="120" w:line="276" w:lineRule="auto"/>
        <w:ind w:right="341"/>
        <w:jc w:val="both"/>
        <w:rPr>
          <w:rFonts w:ascii="Trebuchet MS" w:eastAsia="Trebuchet MS" w:hAnsi="Trebuchet MS" w:cs="Open Sans"/>
          <w:color w:val="000000"/>
        </w:rPr>
      </w:pPr>
      <w:r w:rsidRPr="00B27131">
        <w:rPr>
          <w:rFonts w:ascii="Trebuchet MS" w:eastAsia="Trebuchet MS" w:hAnsi="Trebuchet MS" w:cs="Open Sans"/>
          <w:b/>
          <w:bCs/>
          <w:color w:val="000000"/>
        </w:rPr>
        <w:lastRenderedPageBreak/>
        <w:t>f)</w:t>
      </w:r>
      <w:r w:rsidRPr="00B27131">
        <w:rPr>
          <w:rFonts w:ascii="Trebuchet MS" w:eastAsia="Trebuchet MS" w:hAnsi="Trebuchet MS" w:cs="Open Sans"/>
          <w:color w:val="000000"/>
        </w:rPr>
        <w:t> efectuarea oricăror alte operațiuni și activități legale necesare realizării obiectului său de activitate stabilit în statut</w:t>
      </w:r>
      <w:r w:rsidR="00551C9E">
        <w:rPr>
          <w:rFonts w:ascii="Trebuchet MS" w:eastAsia="Trebuchet MS" w:hAnsi="Trebuchet MS" w:cs="Open Sans"/>
          <w:color w:val="000000"/>
        </w:rPr>
        <w:t>ul companiei</w:t>
      </w:r>
      <w:r w:rsidRPr="00B27131">
        <w:rPr>
          <w:rFonts w:ascii="Trebuchet MS" w:eastAsia="Trebuchet MS" w:hAnsi="Trebuchet MS" w:cs="Open Sans"/>
          <w:color w:val="000000"/>
        </w:rPr>
        <w:t>.</w:t>
      </w:r>
    </w:p>
    <w:p w14:paraId="73D8510E" w14:textId="0B9C21BB" w:rsidR="00DC10F7" w:rsidRDefault="002A47DC" w:rsidP="002A47DC">
      <w:pPr>
        <w:spacing w:before="160" w:after="120" w:line="276" w:lineRule="auto"/>
        <w:ind w:right="341"/>
        <w:jc w:val="both"/>
        <w:rPr>
          <w:rFonts w:ascii="Trebuchet MS" w:eastAsia="Times New Roman" w:hAnsi="Trebuchet MS" w:cs="Times New Roman"/>
        </w:rPr>
      </w:pPr>
      <w:r w:rsidRPr="002A47DC">
        <w:rPr>
          <w:rFonts w:ascii="Trebuchet MS" w:eastAsia="Times New Roman" w:hAnsi="Trebuchet MS" w:cs="Times New Roman"/>
        </w:rPr>
        <w:t xml:space="preserve">Ministerul Transporturilor și Infrastructurii exercită </w:t>
      </w:r>
      <w:proofErr w:type="spellStart"/>
      <w:r w:rsidRPr="002A47DC">
        <w:rPr>
          <w:rFonts w:ascii="Trebuchet MS" w:eastAsia="Times New Roman" w:hAnsi="Trebuchet MS" w:cs="Times New Roman"/>
        </w:rPr>
        <w:t>competenţele</w:t>
      </w:r>
      <w:proofErr w:type="spellEnd"/>
      <w:r w:rsidRPr="002A47DC">
        <w:rPr>
          <w:rFonts w:ascii="Trebuchet MS" w:eastAsia="Times New Roman" w:hAnsi="Trebuchet MS" w:cs="Times New Roman"/>
        </w:rPr>
        <w:t xml:space="preserve"> de autoritate publică tutelară, în baza prevederilor O.U.G. nr. 109/2011 privind </w:t>
      </w:r>
      <w:proofErr w:type="spellStart"/>
      <w:r w:rsidRPr="002A47DC">
        <w:rPr>
          <w:rFonts w:ascii="Trebuchet MS" w:eastAsia="Times New Roman" w:hAnsi="Trebuchet MS" w:cs="Times New Roman"/>
        </w:rPr>
        <w:t>guvernanţa</w:t>
      </w:r>
      <w:proofErr w:type="spellEnd"/>
      <w:r w:rsidRPr="002A47DC">
        <w:rPr>
          <w:rFonts w:ascii="Trebuchet MS" w:eastAsia="Times New Roman" w:hAnsi="Trebuchet MS" w:cs="Times New Roman"/>
        </w:rPr>
        <w:t xml:space="preserve"> corporativă a întreprinderilor publice, </w:t>
      </w:r>
      <w:r w:rsidR="00076B2F" w:rsidRPr="00076B2F">
        <w:rPr>
          <w:rFonts w:ascii="Trebuchet MS" w:eastAsia="Times New Roman" w:hAnsi="Trebuchet MS" w:cs="Times New Roman"/>
        </w:rPr>
        <w:t>cu modificările și completările ulterioare</w:t>
      </w:r>
      <w:r w:rsidRPr="002A47DC">
        <w:rPr>
          <w:rFonts w:ascii="Trebuchet MS" w:eastAsia="Times New Roman" w:hAnsi="Trebuchet MS" w:cs="Times New Roman"/>
        </w:rPr>
        <w:t xml:space="preserve">. </w:t>
      </w:r>
    </w:p>
    <w:p w14:paraId="0217A37E" w14:textId="3009E400" w:rsidR="00724629" w:rsidRPr="009B7255" w:rsidRDefault="002A47DC" w:rsidP="00724629">
      <w:pPr>
        <w:spacing w:before="160" w:after="120" w:line="276" w:lineRule="auto"/>
        <w:ind w:right="341"/>
        <w:jc w:val="both"/>
        <w:rPr>
          <w:rFonts w:ascii="Trebuchet MS" w:eastAsia="Trebuchet MS" w:hAnsi="Trebuchet MS" w:cs="Open Sans"/>
        </w:rPr>
      </w:pPr>
      <w:r w:rsidRPr="009B7255">
        <w:rPr>
          <w:rFonts w:ascii="Trebuchet MS" w:eastAsia="Times New Roman" w:hAnsi="Trebuchet MS" w:cs="Times New Roman"/>
        </w:rPr>
        <w:t xml:space="preserve">Compania </w:t>
      </w:r>
      <w:proofErr w:type="spellStart"/>
      <w:r w:rsidRPr="009B7255">
        <w:rPr>
          <w:rFonts w:ascii="Trebuchet MS" w:eastAsia="Times New Roman" w:hAnsi="Trebuchet MS" w:cs="Times New Roman"/>
        </w:rPr>
        <w:t>Naţionale</w:t>
      </w:r>
      <w:proofErr w:type="spellEnd"/>
      <w:r w:rsidRPr="009B7255">
        <w:rPr>
          <w:rFonts w:ascii="Trebuchet MS" w:eastAsia="Times New Roman" w:hAnsi="Trebuchet MS" w:cs="Times New Roman"/>
        </w:rPr>
        <w:t xml:space="preserve"> de </w:t>
      </w:r>
      <w:proofErr w:type="spellStart"/>
      <w:r w:rsidRPr="009B7255">
        <w:rPr>
          <w:rFonts w:ascii="Trebuchet MS" w:eastAsia="Times New Roman" w:hAnsi="Trebuchet MS" w:cs="Times New Roman"/>
        </w:rPr>
        <w:t>Investiţii</w:t>
      </w:r>
      <w:proofErr w:type="spellEnd"/>
      <w:r w:rsidRPr="009B7255">
        <w:rPr>
          <w:rFonts w:ascii="Trebuchet MS" w:eastAsia="Times New Roman" w:hAnsi="Trebuchet MS" w:cs="Times New Roman"/>
        </w:rPr>
        <w:t xml:space="preserve"> Rutiere S.A. (CNIR) este condusă de Adunarea Generală a Acționarilor.</w:t>
      </w:r>
      <w:r w:rsidR="00DC10F7" w:rsidRPr="009B7255">
        <w:rPr>
          <w:rFonts w:ascii="Trebuchet MS" w:eastAsia="Times New Roman" w:hAnsi="Trebuchet MS" w:cs="Times New Roman"/>
        </w:rPr>
        <w:t xml:space="preserve"> </w:t>
      </w:r>
      <w:r w:rsidR="009B7255" w:rsidRPr="009B7255">
        <w:rPr>
          <w:rFonts w:ascii="Trebuchet MS" w:eastAsia="Times New Roman" w:hAnsi="Trebuchet MS" w:cs="Times New Roman"/>
        </w:rPr>
        <w:t xml:space="preserve">Conform Statutului, societatea este administrată de un consiliu de administrație format din 7 (șapte) membri. </w:t>
      </w:r>
      <w:r w:rsidR="00724629" w:rsidRPr="009B7255">
        <w:rPr>
          <w:rFonts w:ascii="Trebuchet MS" w:eastAsia="Trebuchet MS" w:hAnsi="Trebuchet MS" w:cs="Open Sans"/>
        </w:rPr>
        <w:t>În prezent, societatea este administrată de un Consiliu de Administrație format din 5 (cinci) membri, numiți pe o perioadă de 4 (patru) ani, respectiv până la data de 13.02.2027.</w:t>
      </w:r>
    </w:p>
    <w:p w14:paraId="5FE7C7C0" w14:textId="77777777" w:rsidR="00724629" w:rsidRPr="009B7255" w:rsidRDefault="00724629" w:rsidP="00724629">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t xml:space="preserve">Procedura de selecție a candidaților pentru pozițiile de membru în Consiliul de administrație se derulează în conformitate cu prevederile O.U.G. nr. 109/2011 privind guvernanța corporativă a întreprinderilor publice, cu modificările și completările ulterioare, și ale HG nr. 639/2023 pentru aprobarea normelor metodologice de aplicare a </w:t>
      </w:r>
      <w:proofErr w:type="spellStart"/>
      <w:r w:rsidRPr="009B7255">
        <w:rPr>
          <w:rFonts w:ascii="Trebuchet MS" w:eastAsia="Trebuchet MS" w:hAnsi="Trebuchet MS" w:cs="Open Sans"/>
        </w:rPr>
        <w:t>Ordonanţei</w:t>
      </w:r>
      <w:proofErr w:type="spellEnd"/>
      <w:r w:rsidRPr="009B7255">
        <w:rPr>
          <w:rFonts w:ascii="Trebuchet MS" w:eastAsia="Trebuchet MS" w:hAnsi="Trebuchet MS" w:cs="Open Sans"/>
        </w:rPr>
        <w:t xml:space="preserve"> de </w:t>
      </w:r>
      <w:proofErr w:type="spellStart"/>
      <w:r w:rsidRPr="009B7255">
        <w:rPr>
          <w:rFonts w:ascii="Trebuchet MS" w:eastAsia="Trebuchet MS" w:hAnsi="Trebuchet MS" w:cs="Open Sans"/>
        </w:rPr>
        <w:t>urgenţă</w:t>
      </w:r>
      <w:proofErr w:type="spellEnd"/>
      <w:r w:rsidRPr="009B7255">
        <w:rPr>
          <w:rFonts w:ascii="Trebuchet MS" w:eastAsia="Trebuchet MS" w:hAnsi="Trebuchet MS" w:cs="Open Sans"/>
        </w:rPr>
        <w:t xml:space="preserve"> a Guvernului nr. 109/2011 privind </w:t>
      </w:r>
      <w:proofErr w:type="spellStart"/>
      <w:r w:rsidRPr="009B7255">
        <w:rPr>
          <w:rFonts w:ascii="Trebuchet MS" w:eastAsia="Trebuchet MS" w:hAnsi="Trebuchet MS" w:cs="Open Sans"/>
        </w:rPr>
        <w:t>guvernanţa</w:t>
      </w:r>
      <w:proofErr w:type="spellEnd"/>
      <w:r w:rsidRPr="009B7255">
        <w:rPr>
          <w:rFonts w:ascii="Trebuchet MS" w:eastAsia="Trebuchet MS" w:hAnsi="Trebuchet MS" w:cs="Open Sans"/>
        </w:rPr>
        <w:t xml:space="preserve"> corporativă a întreprinderilor publice. </w:t>
      </w:r>
    </w:p>
    <w:p w14:paraId="1086AB0C" w14:textId="77777777" w:rsidR="00724629" w:rsidRPr="009B7255" w:rsidRDefault="00724629" w:rsidP="00724629">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t xml:space="preserve">Pentru aceasta, autoritatea publică tutelară propune prezentul proiect al componentei inițiale a Planului  de  selecție. </w:t>
      </w:r>
    </w:p>
    <w:p w14:paraId="126FBABC" w14:textId="6C046A3D" w:rsidR="000E7E48" w:rsidRPr="00724629" w:rsidRDefault="000E7E48" w:rsidP="00724629">
      <w:pPr>
        <w:pStyle w:val="ListParagraph"/>
        <w:numPr>
          <w:ilvl w:val="0"/>
          <w:numId w:val="10"/>
        </w:numPr>
        <w:spacing w:before="160" w:after="120" w:line="276" w:lineRule="auto"/>
        <w:ind w:left="0" w:right="341" w:firstLine="360"/>
        <w:jc w:val="both"/>
        <w:rPr>
          <w:rFonts w:ascii="Trebuchet MS" w:eastAsia="Trebuchet MS" w:hAnsi="Trebuchet MS" w:cs="Times New Roman"/>
          <w:b/>
          <w:color w:val="000000"/>
        </w:rPr>
      </w:pPr>
      <w:r w:rsidRPr="00724629">
        <w:rPr>
          <w:rFonts w:ascii="Trebuchet MS" w:eastAsia="Trebuchet MS" w:hAnsi="Trebuchet MS" w:cs="Times New Roman"/>
          <w:b/>
          <w:color w:val="000000"/>
        </w:rPr>
        <w:t>SCOPUL ȘI DOMENIUL DE APLICARE AL PLANULUI DE SELECȚIE - COMPONENTA IN</w:t>
      </w:r>
      <w:r w:rsidR="00F32E47" w:rsidRPr="00724629">
        <w:rPr>
          <w:rFonts w:ascii="Trebuchet MS" w:eastAsia="Trebuchet MS" w:hAnsi="Trebuchet MS" w:cs="Times New Roman"/>
          <w:b/>
          <w:color w:val="000000"/>
        </w:rPr>
        <w:t>IȚIALĂ</w:t>
      </w:r>
    </w:p>
    <w:p w14:paraId="7D433306" w14:textId="77777777" w:rsidR="00482F82" w:rsidRPr="009B7255" w:rsidRDefault="00482F82" w:rsidP="006B6C58">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t xml:space="preserve">Potrivit H.G. nr. 639/2023 pentru aprobarea normelor metodologice de aplicare a </w:t>
      </w:r>
      <w:proofErr w:type="spellStart"/>
      <w:r w:rsidRPr="009B7255">
        <w:rPr>
          <w:rFonts w:ascii="Trebuchet MS" w:eastAsia="Trebuchet MS" w:hAnsi="Trebuchet MS" w:cs="Open Sans"/>
        </w:rPr>
        <w:t>Ordonanţei</w:t>
      </w:r>
      <w:proofErr w:type="spellEnd"/>
      <w:r w:rsidRPr="009B7255">
        <w:rPr>
          <w:rFonts w:ascii="Trebuchet MS" w:eastAsia="Trebuchet MS" w:hAnsi="Trebuchet MS" w:cs="Open Sans"/>
        </w:rPr>
        <w:t xml:space="preserve"> de </w:t>
      </w:r>
      <w:proofErr w:type="spellStart"/>
      <w:r w:rsidRPr="009B7255">
        <w:rPr>
          <w:rFonts w:ascii="Trebuchet MS" w:eastAsia="Trebuchet MS" w:hAnsi="Trebuchet MS" w:cs="Open Sans"/>
        </w:rPr>
        <w:t>urgenţă</w:t>
      </w:r>
      <w:proofErr w:type="spellEnd"/>
      <w:r w:rsidRPr="009B7255">
        <w:rPr>
          <w:rFonts w:ascii="Trebuchet MS" w:eastAsia="Trebuchet MS" w:hAnsi="Trebuchet MS" w:cs="Open Sans"/>
        </w:rPr>
        <w:t xml:space="preserve"> a Guvernului nr. 109/2011 privind </w:t>
      </w:r>
      <w:proofErr w:type="spellStart"/>
      <w:r w:rsidRPr="009B7255">
        <w:rPr>
          <w:rFonts w:ascii="Trebuchet MS" w:eastAsia="Trebuchet MS" w:hAnsi="Trebuchet MS" w:cs="Open Sans"/>
        </w:rPr>
        <w:t>guvernanţa</w:t>
      </w:r>
      <w:proofErr w:type="spellEnd"/>
      <w:r w:rsidRPr="009B7255">
        <w:rPr>
          <w:rFonts w:ascii="Trebuchet MS" w:eastAsia="Trebuchet MS" w:hAnsi="Trebuchet MS" w:cs="Open Sans"/>
        </w:rPr>
        <w:t xml:space="preserve"> corporativă a întreprinderilor publice, planul de selecție  - cuprinde documente de lucru care se utilizează în derularea procedurii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pentru </w:t>
      </w:r>
      <w:proofErr w:type="spellStart"/>
      <w:r w:rsidRPr="009B7255">
        <w:rPr>
          <w:rFonts w:ascii="Trebuchet MS" w:eastAsia="Trebuchet MS" w:hAnsi="Trebuchet MS" w:cs="Open Sans"/>
        </w:rPr>
        <w:t>funcţii</w:t>
      </w:r>
      <w:proofErr w:type="spellEnd"/>
      <w:r w:rsidRPr="009B7255">
        <w:rPr>
          <w:rFonts w:ascii="Trebuchet MS" w:eastAsia="Trebuchet MS" w:hAnsi="Trebuchet MS" w:cs="Open Sans"/>
        </w:rPr>
        <w:t xml:space="preserve"> de administrator, prin care se </w:t>
      </w:r>
      <w:proofErr w:type="spellStart"/>
      <w:r w:rsidRPr="009B7255">
        <w:rPr>
          <w:rFonts w:ascii="Trebuchet MS" w:eastAsia="Trebuchet MS" w:hAnsi="Trebuchet MS" w:cs="Open Sans"/>
        </w:rPr>
        <w:t>stabileşte</w:t>
      </w:r>
      <w:proofErr w:type="spellEnd"/>
      <w:r w:rsidRPr="009B7255">
        <w:rPr>
          <w:rFonts w:ascii="Trebuchet MS" w:eastAsia="Trebuchet MS" w:hAnsi="Trebuchet MS" w:cs="Open Sans"/>
        </w:rPr>
        <w:t xml:space="preserve"> calendarul procedurii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de la data </w:t>
      </w:r>
      <w:proofErr w:type="spellStart"/>
      <w:r w:rsidRPr="009B7255">
        <w:rPr>
          <w:rFonts w:ascii="Trebuchet MS" w:eastAsia="Trebuchet MS" w:hAnsi="Trebuchet MS" w:cs="Open Sans"/>
        </w:rPr>
        <w:t>iniţierii</w:t>
      </w:r>
      <w:proofErr w:type="spellEnd"/>
      <w:r w:rsidRPr="009B7255">
        <w:rPr>
          <w:rFonts w:ascii="Trebuchet MS" w:eastAsia="Trebuchet MS" w:hAnsi="Trebuchet MS" w:cs="Open Sans"/>
        </w:rPr>
        <w:t xml:space="preserve"> până la data numirii membrilor consiliilor, structurat pe două componente: componenta inițială, care se elaborează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se publică pe pagina de internet a MTI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a întreprinderii publice, în termen de 15 zile de la data </w:t>
      </w:r>
      <w:proofErr w:type="spellStart"/>
      <w:r w:rsidRPr="009B7255">
        <w:rPr>
          <w:rFonts w:ascii="Trebuchet MS" w:eastAsia="Trebuchet MS" w:hAnsi="Trebuchet MS" w:cs="Open Sans"/>
        </w:rPr>
        <w:t>declanşării</w:t>
      </w:r>
      <w:proofErr w:type="spellEnd"/>
      <w:r w:rsidRPr="009B7255">
        <w:rPr>
          <w:rFonts w:ascii="Trebuchet MS" w:eastAsia="Trebuchet MS" w:hAnsi="Trebuchet MS" w:cs="Open Sans"/>
        </w:rPr>
        <w:t xml:space="preserve"> procedurii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și componenta integrală, care se întocmește de comisia de selecție și nominalizare și se definitivează până la publicarea anunțului.</w:t>
      </w:r>
    </w:p>
    <w:p w14:paraId="3C29FF59" w14:textId="77777777" w:rsidR="00482F82" w:rsidRPr="009B7255" w:rsidRDefault="00482F82" w:rsidP="006B6C58">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t xml:space="preserve">Componenta inițială a planului de selecție este definită la art. 1 pct. 4 din Anexa nr. 1 la H.G. nr. 639/2023 și reprezintă un document de lucru care se </w:t>
      </w:r>
      <w:proofErr w:type="spellStart"/>
      <w:r w:rsidRPr="009B7255">
        <w:rPr>
          <w:rFonts w:ascii="Trebuchet MS" w:eastAsia="Trebuchet MS" w:hAnsi="Trebuchet MS" w:cs="Open Sans"/>
        </w:rPr>
        <w:t>întocmeşte</w:t>
      </w:r>
      <w:proofErr w:type="spellEnd"/>
      <w:r w:rsidRPr="009B7255">
        <w:rPr>
          <w:rFonts w:ascii="Trebuchet MS" w:eastAsia="Trebuchet MS" w:hAnsi="Trebuchet MS" w:cs="Open Sans"/>
        </w:rPr>
        <w:t xml:space="preserve"> de către autoritatea publică tutelară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cuprinde, fără a se limita la acestea, scrisoarea de </w:t>
      </w:r>
      <w:proofErr w:type="spellStart"/>
      <w:r w:rsidRPr="009B7255">
        <w:rPr>
          <w:rFonts w:ascii="Trebuchet MS" w:eastAsia="Trebuchet MS" w:hAnsi="Trebuchet MS" w:cs="Open Sans"/>
        </w:rPr>
        <w:t>aşteptări</w:t>
      </w:r>
      <w:proofErr w:type="spellEnd"/>
      <w:r w:rsidRPr="009B7255">
        <w:rPr>
          <w:rFonts w:ascii="Trebuchet MS" w:eastAsia="Trebuchet MS" w:hAnsi="Trebuchet MS" w:cs="Open Sans"/>
        </w:rPr>
        <w:t xml:space="preserve">, aspectele-cheie ale procedurii, calendarul, </w:t>
      </w:r>
      <w:proofErr w:type="spellStart"/>
      <w:r w:rsidRPr="009B7255">
        <w:rPr>
          <w:rFonts w:ascii="Trebuchet MS" w:eastAsia="Trebuchet MS" w:hAnsi="Trebuchet MS" w:cs="Open Sans"/>
        </w:rPr>
        <w:t>părţile</w:t>
      </w:r>
      <w:proofErr w:type="spellEnd"/>
      <w:r w:rsidRPr="009B7255">
        <w:rPr>
          <w:rFonts w:ascii="Trebuchet MS" w:eastAsia="Trebuchet MS" w:hAnsi="Trebuchet MS" w:cs="Open Sans"/>
        </w:rPr>
        <w:t xml:space="preserve"> responsabile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rolurile acestora, riscurile identificate, documentele ce trebuie depuse până la numirea administratorilor.</w:t>
      </w:r>
    </w:p>
    <w:p w14:paraId="592639AF" w14:textId="77777777" w:rsidR="00482F82" w:rsidRPr="009B7255" w:rsidRDefault="00482F82" w:rsidP="006B6C58">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t xml:space="preserve">Componenta integrală a planului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este definită la art. 1 pct. 6 din Anexa nr.1 la H.G. nr. 639/2023 și reprezintă un document de lucru întocmit de comisia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nominalizare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definitivat până la publicarea </w:t>
      </w:r>
      <w:proofErr w:type="spellStart"/>
      <w:r w:rsidRPr="009B7255">
        <w:rPr>
          <w:rFonts w:ascii="Trebuchet MS" w:eastAsia="Trebuchet MS" w:hAnsi="Trebuchet MS" w:cs="Open Sans"/>
        </w:rPr>
        <w:t>anunţului</w:t>
      </w:r>
      <w:proofErr w:type="spellEnd"/>
      <w:r w:rsidRPr="009B7255">
        <w:rPr>
          <w:rFonts w:ascii="Trebuchet MS" w:eastAsia="Trebuchet MS" w:hAnsi="Trebuchet MS" w:cs="Open Sans"/>
        </w:rPr>
        <w:t xml:space="preserve">, care </w:t>
      </w:r>
      <w:proofErr w:type="spellStart"/>
      <w:r w:rsidRPr="009B7255">
        <w:rPr>
          <w:rFonts w:ascii="Trebuchet MS" w:eastAsia="Trebuchet MS" w:hAnsi="Trebuchet MS" w:cs="Open Sans"/>
        </w:rPr>
        <w:t>conţine</w:t>
      </w:r>
      <w:proofErr w:type="spellEnd"/>
      <w:r w:rsidRPr="009B7255">
        <w:rPr>
          <w:rFonts w:ascii="Trebuchet MS" w:eastAsia="Trebuchet MS" w:hAnsi="Trebuchet MS" w:cs="Open Sans"/>
        </w:rPr>
        <w:t xml:space="preserve">, fără a se limita la acestea, elemente necesare precum profilul consiliului, profilul candidatului, planul de interviu, termenele aferente etapelor cuprinse între data </w:t>
      </w:r>
      <w:proofErr w:type="spellStart"/>
      <w:r w:rsidRPr="009B7255">
        <w:rPr>
          <w:rFonts w:ascii="Trebuchet MS" w:eastAsia="Trebuchet MS" w:hAnsi="Trebuchet MS" w:cs="Open Sans"/>
        </w:rPr>
        <w:t>declanşării</w:t>
      </w:r>
      <w:proofErr w:type="spellEnd"/>
      <w:r w:rsidRPr="009B7255">
        <w:rPr>
          <w:rFonts w:ascii="Trebuchet MS" w:eastAsia="Trebuchet MS" w:hAnsi="Trebuchet MS" w:cs="Open Sans"/>
        </w:rPr>
        <w:t xml:space="preserve"> procedurii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 xml:space="preserve">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data prezentării raportului final, precum </w:t>
      </w:r>
      <w:proofErr w:type="spellStart"/>
      <w:r w:rsidRPr="009B7255">
        <w:rPr>
          <w:rFonts w:ascii="Trebuchet MS" w:eastAsia="Trebuchet MS" w:hAnsi="Trebuchet MS" w:cs="Open Sans"/>
        </w:rPr>
        <w:t>şi</w:t>
      </w:r>
      <w:proofErr w:type="spellEnd"/>
      <w:r w:rsidRPr="009B7255">
        <w:rPr>
          <w:rFonts w:ascii="Trebuchet MS" w:eastAsia="Trebuchet MS" w:hAnsi="Trebuchet MS" w:cs="Open Sans"/>
        </w:rPr>
        <w:t xml:space="preserve"> componenta </w:t>
      </w:r>
      <w:proofErr w:type="spellStart"/>
      <w:r w:rsidRPr="009B7255">
        <w:rPr>
          <w:rFonts w:ascii="Trebuchet MS" w:eastAsia="Trebuchet MS" w:hAnsi="Trebuchet MS" w:cs="Open Sans"/>
        </w:rPr>
        <w:t>iniţială</w:t>
      </w:r>
      <w:proofErr w:type="spellEnd"/>
      <w:r w:rsidRPr="009B7255">
        <w:rPr>
          <w:rFonts w:ascii="Trebuchet MS" w:eastAsia="Trebuchet MS" w:hAnsi="Trebuchet MS" w:cs="Open Sans"/>
        </w:rPr>
        <w:t xml:space="preserve"> a planului de </w:t>
      </w:r>
      <w:proofErr w:type="spellStart"/>
      <w:r w:rsidRPr="009B7255">
        <w:rPr>
          <w:rFonts w:ascii="Trebuchet MS" w:eastAsia="Trebuchet MS" w:hAnsi="Trebuchet MS" w:cs="Open Sans"/>
        </w:rPr>
        <w:t>selecţie</w:t>
      </w:r>
      <w:proofErr w:type="spellEnd"/>
      <w:r w:rsidRPr="009B7255">
        <w:rPr>
          <w:rFonts w:ascii="Trebuchet MS" w:eastAsia="Trebuchet MS" w:hAnsi="Trebuchet MS" w:cs="Open Sans"/>
        </w:rPr>
        <w:t>.</w:t>
      </w:r>
    </w:p>
    <w:p w14:paraId="258501B0" w14:textId="145B6534" w:rsidR="000E7E48" w:rsidRPr="009B7255" w:rsidRDefault="000E7E48" w:rsidP="006B6C58">
      <w:pPr>
        <w:spacing w:before="160" w:after="120" w:line="276" w:lineRule="auto"/>
        <w:ind w:right="341"/>
        <w:jc w:val="both"/>
        <w:rPr>
          <w:rFonts w:ascii="Trebuchet MS" w:eastAsia="Trebuchet MS" w:hAnsi="Trebuchet MS" w:cs="Open Sans"/>
        </w:rPr>
      </w:pPr>
      <w:r w:rsidRPr="009B7255">
        <w:rPr>
          <w:rFonts w:ascii="Trebuchet MS" w:eastAsia="Trebuchet MS" w:hAnsi="Trebuchet MS" w:cs="Open Sans"/>
        </w:rPr>
        <w:lastRenderedPageBreak/>
        <w:t xml:space="preserve">Prezenta componentă inițială a planului de selecție este întocmită cu scopul recrutării și selecției unui număr de </w:t>
      </w:r>
      <w:r w:rsidR="00DD3918" w:rsidRPr="009B7255">
        <w:rPr>
          <w:rFonts w:ascii="Trebuchet MS" w:eastAsia="Trebuchet MS" w:hAnsi="Trebuchet MS" w:cs="Open Sans"/>
        </w:rPr>
        <w:t>2</w:t>
      </w:r>
      <w:r w:rsidRPr="009B7255">
        <w:rPr>
          <w:rFonts w:ascii="Trebuchet MS" w:eastAsia="Trebuchet MS" w:hAnsi="Trebuchet MS" w:cs="Open Sans"/>
        </w:rPr>
        <w:t xml:space="preserve"> (</w:t>
      </w:r>
      <w:r w:rsidR="00DD3918" w:rsidRPr="009B7255">
        <w:rPr>
          <w:rFonts w:ascii="Trebuchet MS" w:eastAsia="Trebuchet MS" w:hAnsi="Trebuchet MS" w:cs="Open Sans"/>
        </w:rPr>
        <w:t>doi</w:t>
      </w:r>
      <w:r w:rsidRPr="009B7255">
        <w:rPr>
          <w:rFonts w:ascii="Trebuchet MS" w:eastAsia="Trebuchet MS" w:hAnsi="Trebuchet MS" w:cs="Open Sans"/>
        </w:rPr>
        <w:t xml:space="preserve">) membri ai Consiliului de Administrație al </w:t>
      </w:r>
      <w:bookmarkStart w:id="0" w:name="_Hlk182318267"/>
      <w:r w:rsidR="0050165A" w:rsidRPr="009B7255">
        <w:rPr>
          <w:rFonts w:ascii="Trebuchet MS" w:eastAsia="Trebuchet MS" w:hAnsi="Trebuchet MS" w:cs="Open Sans"/>
        </w:rPr>
        <w:t xml:space="preserve">Companiei </w:t>
      </w:r>
      <w:proofErr w:type="spellStart"/>
      <w:r w:rsidR="0050165A" w:rsidRPr="009B7255">
        <w:rPr>
          <w:rFonts w:ascii="Trebuchet MS" w:eastAsia="Trebuchet MS" w:hAnsi="Trebuchet MS" w:cs="Open Sans"/>
        </w:rPr>
        <w:t>Naţionale</w:t>
      </w:r>
      <w:proofErr w:type="spellEnd"/>
      <w:r w:rsidR="0050165A" w:rsidRPr="009B7255">
        <w:rPr>
          <w:rFonts w:ascii="Trebuchet MS" w:eastAsia="Trebuchet MS" w:hAnsi="Trebuchet MS" w:cs="Open Sans"/>
        </w:rPr>
        <w:t xml:space="preserve"> de </w:t>
      </w:r>
      <w:proofErr w:type="spellStart"/>
      <w:r w:rsidR="0050165A" w:rsidRPr="009B7255">
        <w:rPr>
          <w:rFonts w:ascii="Trebuchet MS" w:eastAsia="Trebuchet MS" w:hAnsi="Trebuchet MS" w:cs="Open Sans"/>
        </w:rPr>
        <w:t>Investiţii</w:t>
      </w:r>
      <w:proofErr w:type="spellEnd"/>
      <w:r w:rsidR="0050165A" w:rsidRPr="009B7255">
        <w:rPr>
          <w:rFonts w:ascii="Trebuchet MS" w:eastAsia="Trebuchet MS" w:hAnsi="Trebuchet MS" w:cs="Open Sans"/>
        </w:rPr>
        <w:t xml:space="preserve"> Rutiere </w:t>
      </w:r>
      <w:r w:rsidR="00E27DF8" w:rsidRPr="009B7255">
        <w:rPr>
          <w:rFonts w:ascii="Trebuchet MS" w:eastAsia="Trebuchet MS" w:hAnsi="Trebuchet MS" w:cs="Open Sans"/>
        </w:rPr>
        <w:t>S.A.</w:t>
      </w:r>
      <w:r w:rsidR="00DD3918" w:rsidRPr="009B7255">
        <w:rPr>
          <w:rFonts w:ascii="Trebuchet MS" w:eastAsia="Trebuchet MS" w:hAnsi="Trebuchet MS" w:cs="Open Sans"/>
        </w:rPr>
        <w:t xml:space="preserve"> </w:t>
      </w:r>
      <w:r w:rsidR="0050165A" w:rsidRPr="009B7255">
        <w:rPr>
          <w:rFonts w:ascii="Trebuchet MS" w:eastAsia="Trebuchet MS" w:hAnsi="Trebuchet MS" w:cs="Open Sans"/>
        </w:rPr>
        <w:t>(CNIR)</w:t>
      </w:r>
      <w:bookmarkEnd w:id="0"/>
      <w:r w:rsidRPr="009B7255">
        <w:rPr>
          <w:rFonts w:ascii="Trebuchet MS" w:eastAsia="Trebuchet MS" w:hAnsi="Trebuchet MS" w:cs="Open Sans"/>
        </w:rPr>
        <w:t xml:space="preserve">, cu respectarea prevederilor O.U.G. nr. 109/2011 privind guvernanța corporativă a întreprinderilor publice, </w:t>
      </w:r>
      <w:r w:rsidR="00DD3918" w:rsidRPr="009B7255">
        <w:rPr>
          <w:rFonts w:ascii="Trebuchet MS" w:eastAsia="Trebuchet MS" w:hAnsi="Trebuchet MS" w:cs="Open Sans"/>
        </w:rPr>
        <w:t xml:space="preserve">cu modificările și completările ulterioare și ale H.G. nr. 639/2023 pentru aprobarea normelor metodologice de aplicare a </w:t>
      </w:r>
      <w:proofErr w:type="spellStart"/>
      <w:r w:rsidR="00DD3918" w:rsidRPr="009B7255">
        <w:rPr>
          <w:rFonts w:ascii="Trebuchet MS" w:eastAsia="Trebuchet MS" w:hAnsi="Trebuchet MS" w:cs="Open Sans"/>
        </w:rPr>
        <w:t>Ordonanţei</w:t>
      </w:r>
      <w:proofErr w:type="spellEnd"/>
      <w:r w:rsidR="00DD3918" w:rsidRPr="009B7255">
        <w:rPr>
          <w:rFonts w:ascii="Trebuchet MS" w:eastAsia="Trebuchet MS" w:hAnsi="Trebuchet MS" w:cs="Open Sans"/>
        </w:rPr>
        <w:t xml:space="preserve"> de </w:t>
      </w:r>
      <w:proofErr w:type="spellStart"/>
      <w:r w:rsidR="00DD3918" w:rsidRPr="009B7255">
        <w:rPr>
          <w:rFonts w:ascii="Trebuchet MS" w:eastAsia="Trebuchet MS" w:hAnsi="Trebuchet MS" w:cs="Open Sans"/>
        </w:rPr>
        <w:t>urgenţă</w:t>
      </w:r>
      <w:proofErr w:type="spellEnd"/>
      <w:r w:rsidR="00DD3918" w:rsidRPr="009B7255">
        <w:rPr>
          <w:rFonts w:ascii="Trebuchet MS" w:eastAsia="Trebuchet MS" w:hAnsi="Trebuchet MS" w:cs="Open Sans"/>
        </w:rPr>
        <w:t xml:space="preserve"> a Guvernului nr. 109/2011 privind </w:t>
      </w:r>
      <w:proofErr w:type="spellStart"/>
      <w:r w:rsidR="00DD3918" w:rsidRPr="009B7255">
        <w:rPr>
          <w:rFonts w:ascii="Trebuchet MS" w:eastAsia="Trebuchet MS" w:hAnsi="Trebuchet MS" w:cs="Open Sans"/>
        </w:rPr>
        <w:t>guvernanţa</w:t>
      </w:r>
      <w:proofErr w:type="spellEnd"/>
      <w:r w:rsidR="00DD3918" w:rsidRPr="009B7255">
        <w:rPr>
          <w:rFonts w:ascii="Trebuchet MS" w:eastAsia="Trebuchet MS" w:hAnsi="Trebuchet MS" w:cs="Open Sans"/>
        </w:rPr>
        <w:t xml:space="preserve"> corporativă a întreprinderilor publice.</w:t>
      </w:r>
    </w:p>
    <w:p w14:paraId="7A9E76A1" w14:textId="77777777" w:rsidR="000E7E48" w:rsidRDefault="000E7E48" w:rsidP="006B6C58">
      <w:pPr>
        <w:widowControl w:val="0"/>
        <w:autoSpaceDE w:val="0"/>
        <w:autoSpaceDN w:val="0"/>
        <w:adjustRightInd w:val="0"/>
        <w:spacing w:before="160" w:after="120" w:line="276" w:lineRule="auto"/>
        <w:ind w:right="341"/>
        <w:contextualSpacing/>
        <w:jc w:val="both"/>
        <w:rPr>
          <w:rFonts w:ascii="Trebuchet MS" w:eastAsia="Trebuchet MS" w:hAnsi="Trebuchet MS" w:cs="Open Sans"/>
          <w:color w:val="000000"/>
        </w:rPr>
      </w:pPr>
      <w:r w:rsidRPr="009B7255">
        <w:rPr>
          <w:rFonts w:ascii="Trebuchet MS" w:eastAsia="Trebuchet MS" w:hAnsi="Trebuchet MS" w:cs="Open Sans"/>
        </w:rPr>
        <w:t xml:space="preserve">Componenta  inițială  este  elaborată  cu  scopul  </w:t>
      </w:r>
      <w:r w:rsidRPr="000E7E48">
        <w:rPr>
          <w:rFonts w:ascii="Trebuchet MS" w:eastAsia="Trebuchet MS" w:hAnsi="Trebuchet MS" w:cs="Open Sans"/>
          <w:color w:val="000000"/>
        </w:rPr>
        <w:t xml:space="preserve">de  a  oferi  fundament  pentru componenta integrală a planului de selecție. </w:t>
      </w:r>
      <w:r w:rsidRPr="000E7E48">
        <w:rPr>
          <w:rFonts w:ascii="Trebuchet MS" w:eastAsia="Trebuchet MS" w:hAnsi="Trebuchet MS" w:cs="Open Sans"/>
          <w:noProof/>
          <w:color w:val="000000"/>
          <w:lang w:val="en-US"/>
        </w:rPr>
        <mc:AlternateContent>
          <mc:Choice Requires="wps">
            <w:drawing>
              <wp:anchor distT="4294967294" distB="4294967294" distL="114298" distR="114298" simplePos="0" relativeHeight="251659264" behindDoc="1" locked="0" layoutInCell="1" allowOverlap="1" wp14:anchorId="65644A6F" wp14:editId="53887611">
                <wp:simplePos x="0" y="0"/>
                <wp:positionH relativeFrom="page">
                  <wp:posOffset>795654</wp:posOffset>
                </wp:positionH>
                <wp:positionV relativeFrom="page">
                  <wp:posOffset>7915909</wp:posOffset>
                </wp:positionV>
                <wp:extent cx="0" cy="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8094" id="Freeform 14" o:spid="_x0000_s1026" style="position:absolute;margin-left:62.65pt;margin-top:623.3pt;width:0;height:0;z-index:-251657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" path="m,l,13r13,l13,,,xe" fillcolor="black">
                <v:path o:connecttype="custom" o:connectlocs="0,0;0,0;0,0;0,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298" distR="114298" simplePos="0" relativeHeight="251660288" behindDoc="1" locked="0" layoutInCell="1" allowOverlap="1" wp14:anchorId="352639AD" wp14:editId="167F70FA">
                <wp:simplePos x="0" y="0"/>
                <wp:positionH relativeFrom="page">
                  <wp:posOffset>795654</wp:posOffset>
                </wp:positionH>
                <wp:positionV relativeFrom="page">
                  <wp:posOffset>7915909</wp:posOffset>
                </wp:positionV>
                <wp:extent cx="0" cy="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F50D" id="Freeform 13" o:spid="_x0000_s1026" style="position:absolute;margin-left:62.65pt;margin-top:623.3pt;width:0;height:0;z-index:-2516561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" path="m,l,13r13,l13,,,xe" fillcolor="black">
                <v:path o:connecttype="custom" o:connectlocs="0,0;0,0;0,0;0,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1312" behindDoc="1" locked="0" layoutInCell="1" allowOverlap="1" wp14:anchorId="321DD31B" wp14:editId="3D3873B2">
                <wp:simplePos x="0" y="0"/>
                <wp:positionH relativeFrom="page">
                  <wp:posOffset>4300855</wp:posOffset>
                </wp:positionH>
                <wp:positionV relativeFrom="page">
                  <wp:posOffset>7915909</wp:posOffset>
                </wp:positionV>
                <wp:extent cx="8255" cy="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0"/>
                        </a:xfrm>
                        <a:custGeom>
                          <a:avLst/>
                          <a:gdLst>
                            <a:gd name="T0" fmla="*/ 0 w 13"/>
                            <a:gd name="T1" fmla="*/ 0 w 13"/>
                            <a:gd name="T2" fmla="*/ 13 w 13"/>
                            <a:gd name="T3" fmla="*/ 13 w 13"/>
                            <a:gd name="T4" fmla="*/ 0 w 13"/>
                          </a:gdLst>
                          <a:ahLst/>
                          <a:cxnLst>
                            <a:cxn ang="0">
                              <a:pos x="T0" y="0"/>
                            </a:cxn>
                            <a:cxn ang="0">
                              <a:pos x="T1" y="0"/>
                            </a:cxn>
                            <a:cxn ang="0">
                              <a:pos x="T2" y="0"/>
                            </a:cxn>
                            <a:cxn ang="0">
                              <a:pos x="T3" y="0"/>
                            </a:cxn>
                            <a:cxn ang="0">
                              <a:pos x="T4" y="0"/>
                            </a:cxn>
                          </a:cxnLst>
                          <a:rect l="0" t="0" r="r" b="b"/>
                          <a:pathLst>
                            <a:path w="13">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9832F" id="Freeform 12" o:spid="_x0000_s1026" style="position:absolute;margin-left:338.65pt;margin-top:623.3pt;width:.65pt;height:0;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2336" behindDoc="1" locked="0" layoutInCell="1" allowOverlap="1" wp14:anchorId="39BB590B" wp14:editId="6353CB9E">
                <wp:simplePos x="0" y="0"/>
                <wp:positionH relativeFrom="page">
                  <wp:posOffset>6823710</wp:posOffset>
                </wp:positionH>
                <wp:positionV relativeFrom="page">
                  <wp:posOffset>7915909</wp:posOffset>
                </wp:positionV>
                <wp:extent cx="8890" cy="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0"/>
                        </a:xfrm>
                        <a:custGeom>
                          <a:avLst/>
                          <a:gdLst>
                            <a:gd name="T0" fmla="*/ 0 w 14"/>
                            <a:gd name="T1" fmla="*/ 0 w 14"/>
                            <a:gd name="T2" fmla="*/ 13 w 14"/>
                            <a:gd name="T3" fmla="*/ 13 w 14"/>
                            <a:gd name="T4" fmla="*/ 0 w 14"/>
                          </a:gdLst>
                          <a:ahLst/>
                          <a:cxnLst>
                            <a:cxn ang="0">
                              <a:pos x="T0" y="0"/>
                            </a:cxn>
                            <a:cxn ang="0">
                              <a:pos x="T1" y="0"/>
                            </a:cxn>
                            <a:cxn ang="0">
                              <a:pos x="T2" y="0"/>
                            </a:cxn>
                            <a:cxn ang="0">
                              <a:pos x="T3" y="0"/>
                            </a:cxn>
                            <a:cxn ang="0">
                              <a:pos x="T4" y="0"/>
                            </a:cxn>
                          </a:cxnLst>
                          <a:rect l="0" t="0" r="r" b="b"/>
                          <a:pathLst>
                            <a:path w="14">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45D5" id="Freeform 11" o:spid="_x0000_s1026" style="position:absolute;margin-left:537.3pt;margin-top:623.3pt;width:.7pt;height:0;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3360" behindDoc="1" locked="0" layoutInCell="1" allowOverlap="1" wp14:anchorId="20B75753" wp14:editId="349DC659">
                <wp:simplePos x="0" y="0"/>
                <wp:positionH relativeFrom="page">
                  <wp:posOffset>6823710</wp:posOffset>
                </wp:positionH>
                <wp:positionV relativeFrom="page">
                  <wp:posOffset>7915909</wp:posOffset>
                </wp:positionV>
                <wp:extent cx="8890" cy="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0"/>
                        </a:xfrm>
                        <a:custGeom>
                          <a:avLst/>
                          <a:gdLst>
                            <a:gd name="T0" fmla="*/ 0 w 14"/>
                            <a:gd name="T1" fmla="*/ 0 w 14"/>
                            <a:gd name="T2" fmla="*/ 13 w 14"/>
                            <a:gd name="T3" fmla="*/ 13 w 14"/>
                            <a:gd name="T4" fmla="*/ 0 w 14"/>
                          </a:gdLst>
                          <a:ahLst/>
                          <a:cxnLst>
                            <a:cxn ang="0">
                              <a:pos x="T0" y="0"/>
                            </a:cxn>
                            <a:cxn ang="0">
                              <a:pos x="T1" y="0"/>
                            </a:cxn>
                            <a:cxn ang="0">
                              <a:pos x="T2" y="0"/>
                            </a:cxn>
                            <a:cxn ang="0">
                              <a:pos x="T3" y="0"/>
                            </a:cxn>
                            <a:cxn ang="0">
                              <a:pos x="T4" y="0"/>
                            </a:cxn>
                          </a:cxnLst>
                          <a:rect l="0" t="0" r="r" b="b"/>
                          <a:pathLst>
                            <a:path w="14">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93DA2" id="Freeform 10" o:spid="_x0000_s1026" style="position:absolute;margin-left:537.3pt;margin-top:623.3pt;width:.7pt;height:0;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298" distR="114298" simplePos="0" relativeHeight="251664384" behindDoc="1" locked="0" layoutInCell="1" allowOverlap="1" wp14:anchorId="23CF0AD7" wp14:editId="58DFB105">
                <wp:simplePos x="0" y="0"/>
                <wp:positionH relativeFrom="page">
                  <wp:posOffset>795654</wp:posOffset>
                </wp:positionH>
                <wp:positionV relativeFrom="page">
                  <wp:posOffset>8254999</wp:posOffset>
                </wp:positionV>
                <wp:extent cx="0" cy="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D2D09" id="Freeform 9" o:spid="_x0000_s1026" style="position:absolute;margin-left:62.65pt;margin-top:650pt;width:0;height:0;z-index:-25165209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" path="m,l,13r13,l13,,,xe" fillcolor="black">
                <v:path o:connecttype="custom" o:connectlocs="0,0;0,0;0,0;0,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5408" behindDoc="1" locked="0" layoutInCell="1" allowOverlap="1" wp14:anchorId="189701A2" wp14:editId="74265E25">
                <wp:simplePos x="0" y="0"/>
                <wp:positionH relativeFrom="page">
                  <wp:posOffset>4300855</wp:posOffset>
                </wp:positionH>
                <wp:positionV relativeFrom="page">
                  <wp:posOffset>8254999</wp:posOffset>
                </wp:positionV>
                <wp:extent cx="8255" cy="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0"/>
                        </a:xfrm>
                        <a:custGeom>
                          <a:avLst/>
                          <a:gdLst>
                            <a:gd name="T0" fmla="*/ 0 w 13"/>
                            <a:gd name="T1" fmla="*/ 0 w 13"/>
                            <a:gd name="T2" fmla="*/ 13 w 13"/>
                            <a:gd name="T3" fmla="*/ 13 w 13"/>
                            <a:gd name="T4" fmla="*/ 0 w 13"/>
                          </a:gdLst>
                          <a:ahLst/>
                          <a:cxnLst>
                            <a:cxn ang="0">
                              <a:pos x="T0" y="0"/>
                            </a:cxn>
                            <a:cxn ang="0">
                              <a:pos x="T1" y="0"/>
                            </a:cxn>
                            <a:cxn ang="0">
                              <a:pos x="T2" y="0"/>
                            </a:cxn>
                            <a:cxn ang="0">
                              <a:pos x="T3" y="0"/>
                            </a:cxn>
                            <a:cxn ang="0">
                              <a:pos x="T4" y="0"/>
                            </a:cxn>
                          </a:cxnLst>
                          <a:rect l="0" t="0" r="r" b="b"/>
                          <a:pathLst>
                            <a:path w="13">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70593" id="Freeform 8" o:spid="_x0000_s1026" style="position:absolute;margin-left:338.65pt;margin-top:650pt;width:.65pt;height:0;z-index:-2516510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6432" behindDoc="1" locked="0" layoutInCell="1" allowOverlap="1" wp14:anchorId="7EF6976A" wp14:editId="551BC5F4">
                <wp:simplePos x="0" y="0"/>
                <wp:positionH relativeFrom="page">
                  <wp:posOffset>6823710</wp:posOffset>
                </wp:positionH>
                <wp:positionV relativeFrom="page">
                  <wp:posOffset>8254999</wp:posOffset>
                </wp:positionV>
                <wp:extent cx="8890"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0"/>
                        </a:xfrm>
                        <a:custGeom>
                          <a:avLst/>
                          <a:gdLst>
                            <a:gd name="T0" fmla="*/ 0 w 14"/>
                            <a:gd name="T1" fmla="*/ 0 w 14"/>
                            <a:gd name="T2" fmla="*/ 13 w 14"/>
                            <a:gd name="T3" fmla="*/ 13 w 14"/>
                            <a:gd name="T4" fmla="*/ 0 w 14"/>
                          </a:gdLst>
                          <a:ahLst/>
                          <a:cxnLst>
                            <a:cxn ang="0">
                              <a:pos x="T0" y="0"/>
                            </a:cxn>
                            <a:cxn ang="0">
                              <a:pos x="T1" y="0"/>
                            </a:cxn>
                            <a:cxn ang="0">
                              <a:pos x="T2" y="0"/>
                            </a:cxn>
                            <a:cxn ang="0">
                              <a:pos x="T3" y="0"/>
                            </a:cxn>
                            <a:cxn ang="0">
                              <a:pos x="T4" y="0"/>
                            </a:cxn>
                          </a:cxnLst>
                          <a:rect l="0" t="0" r="r" b="b"/>
                          <a:pathLst>
                            <a:path w="14">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EF2D" id="Freeform 7" o:spid="_x0000_s1026" style="position:absolute;margin-left:537.3pt;margin-top:650pt;width:.7pt;height:0;z-index:-2516500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298" distR="114298" simplePos="0" relativeHeight="251667456" behindDoc="1" locked="0" layoutInCell="1" allowOverlap="1" wp14:anchorId="2585F2A4" wp14:editId="1EBA3E9E">
                <wp:simplePos x="0" y="0"/>
                <wp:positionH relativeFrom="page">
                  <wp:posOffset>795654</wp:posOffset>
                </wp:positionH>
                <wp:positionV relativeFrom="page">
                  <wp:posOffset>9101454</wp:posOffset>
                </wp:positionV>
                <wp:extent cx="0"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645EB" id="Freeform 1" o:spid="_x0000_s1026" style="position:absolute;margin-left:62.65pt;margin-top:716.65pt;width:0;height:0;z-index:-25164902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" path="m,l,13r13,l13,,,xe" fillcolor="black">
                <v:path o:connecttype="custom" o:connectlocs="0,0;0,0;0,0;0,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298" distR="114298" simplePos="0" relativeHeight="251668480" behindDoc="1" locked="0" layoutInCell="1" allowOverlap="1" wp14:anchorId="6A010059" wp14:editId="43774513">
                <wp:simplePos x="0" y="0"/>
                <wp:positionH relativeFrom="page">
                  <wp:posOffset>795654</wp:posOffset>
                </wp:positionH>
                <wp:positionV relativeFrom="page">
                  <wp:posOffset>9101454</wp:posOffset>
                </wp:positionV>
                <wp:extent cx="0" cy="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 ang="0">
                              <a:pos x="0" y="0"/>
                            </a:cxn>
                            <a:cxn ang="0">
                              <a:pos x="0" y="0"/>
                            </a:cxn>
                            <a:cxn ang="0">
                              <a:pos x="0" y="0"/>
                            </a:cxn>
                            <a:cxn ang="0">
                              <a:pos x="0" y="0"/>
                            </a:cxn>
                          </a:cxnLst>
                          <a:rect l="0" t="0" r="r" b="b"/>
                          <a:pathLst>
                            <a:path>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A8AF" id="Freeform 5" o:spid="_x0000_s1026" style="position:absolute;margin-left:62.65pt;margin-top:716.65pt;width:0;height:0;z-index:-25164800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" path="m,l,13r13,l13,,,xe" fillcolor="black">
                <v:path o:connecttype="custom" o:connectlocs="0,0;0,0;0,0;0,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69504" behindDoc="1" locked="0" layoutInCell="1" allowOverlap="1" wp14:anchorId="51A1D593" wp14:editId="488B42EA">
                <wp:simplePos x="0" y="0"/>
                <wp:positionH relativeFrom="page">
                  <wp:posOffset>4300855</wp:posOffset>
                </wp:positionH>
                <wp:positionV relativeFrom="page">
                  <wp:posOffset>9101454</wp:posOffset>
                </wp:positionV>
                <wp:extent cx="8255"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0"/>
                        </a:xfrm>
                        <a:custGeom>
                          <a:avLst/>
                          <a:gdLst>
                            <a:gd name="T0" fmla="*/ 0 w 13"/>
                            <a:gd name="T1" fmla="*/ 0 w 13"/>
                            <a:gd name="T2" fmla="*/ 13 w 13"/>
                            <a:gd name="T3" fmla="*/ 13 w 13"/>
                            <a:gd name="T4" fmla="*/ 0 w 13"/>
                          </a:gdLst>
                          <a:ahLst/>
                          <a:cxnLst>
                            <a:cxn ang="0">
                              <a:pos x="T0" y="0"/>
                            </a:cxn>
                            <a:cxn ang="0">
                              <a:pos x="T1" y="0"/>
                            </a:cxn>
                            <a:cxn ang="0">
                              <a:pos x="T2" y="0"/>
                            </a:cxn>
                            <a:cxn ang="0">
                              <a:pos x="T3" y="0"/>
                            </a:cxn>
                            <a:cxn ang="0">
                              <a:pos x="T4" y="0"/>
                            </a:cxn>
                          </a:cxnLst>
                          <a:rect l="0" t="0" r="r" b="b"/>
                          <a:pathLst>
                            <a:path w="13">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9294" id="Freeform 4" o:spid="_x0000_s1026" style="position:absolute;margin-left:338.65pt;margin-top:716.65pt;width:.65pt;height:0;z-index:-2516469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70528" behindDoc="1" locked="0" layoutInCell="1" allowOverlap="1" wp14:anchorId="2192F509" wp14:editId="1DCF0E92">
                <wp:simplePos x="0" y="0"/>
                <wp:positionH relativeFrom="page">
                  <wp:posOffset>6823710</wp:posOffset>
                </wp:positionH>
                <wp:positionV relativeFrom="page">
                  <wp:posOffset>9101454</wp:posOffset>
                </wp:positionV>
                <wp:extent cx="8890"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0"/>
                        </a:xfrm>
                        <a:custGeom>
                          <a:avLst/>
                          <a:gdLst>
                            <a:gd name="T0" fmla="*/ 0 w 14"/>
                            <a:gd name="T1" fmla="*/ 0 w 14"/>
                            <a:gd name="T2" fmla="*/ 13 w 14"/>
                            <a:gd name="T3" fmla="*/ 13 w 14"/>
                            <a:gd name="T4" fmla="*/ 0 w 14"/>
                          </a:gdLst>
                          <a:ahLst/>
                          <a:cxnLst>
                            <a:cxn ang="0">
                              <a:pos x="T0" y="0"/>
                            </a:cxn>
                            <a:cxn ang="0">
                              <a:pos x="T1" y="0"/>
                            </a:cxn>
                            <a:cxn ang="0">
                              <a:pos x="T2" y="0"/>
                            </a:cxn>
                            <a:cxn ang="0">
                              <a:pos x="T3" y="0"/>
                            </a:cxn>
                            <a:cxn ang="0">
                              <a:pos x="T4" y="0"/>
                            </a:cxn>
                          </a:cxnLst>
                          <a:rect l="0" t="0" r="r" b="b"/>
                          <a:pathLst>
                            <a:path w="14">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D1B3" id="Freeform 3" o:spid="_x0000_s1026" style="position:absolute;margin-left:537.3pt;margin-top:716.65pt;width:.7pt;height:0;z-index:-2516459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noProof/>
          <w:color w:val="000000"/>
          <w:lang w:val="en-US"/>
        </w:rPr>
        <mc:AlternateContent>
          <mc:Choice Requires="wps">
            <w:drawing>
              <wp:anchor distT="4294967294" distB="4294967294" distL="114300" distR="114300" simplePos="0" relativeHeight="251671552" behindDoc="1" locked="0" layoutInCell="1" allowOverlap="1" wp14:anchorId="2B6EC8A3" wp14:editId="5413E7A3">
                <wp:simplePos x="0" y="0"/>
                <wp:positionH relativeFrom="page">
                  <wp:posOffset>6823710</wp:posOffset>
                </wp:positionH>
                <wp:positionV relativeFrom="page">
                  <wp:posOffset>9101454</wp:posOffset>
                </wp:positionV>
                <wp:extent cx="889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0"/>
                        </a:xfrm>
                        <a:custGeom>
                          <a:avLst/>
                          <a:gdLst>
                            <a:gd name="T0" fmla="*/ 0 w 14"/>
                            <a:gd name="T1" fmla="*/ 0 w 14"/>
                            <a:gd name="T2" fmla="*/ 13 w 14"/>
                            <a:gd name="T3" fmla="*/ 13 w 14"/>
                            <a:gd name="T4" fmla="*/ 0 w 14"/>
                          </a:gdLst>
                          <a:ahLst/>
                          <a:cxnLst>
                            <a:cxn ang="0">
                              <a:pos x="T0" y="0"/>
                            </a:cxn>
                            <a:cxn ang="0">
                              <a:pos x="T1" y="0"/>
                            </a:cxn>
                            <a:cxn ang="0">
                              <a:pos x="T2" y="0"/>
                            </a:cxn>
                            <a:cxn ang="0">
                              <a:pos x="T3" y="0"/>
                            </a:cxn>
                            <a:cxn ang="0">
                              <a:pos x="T4" y="0"/>
                            </a:cxn>
                          </a:cxnLst>
                          <a:rect l="0" t="0" r="r" b="b"/>
                          <a:pathLst>
                            <a:path w="14">
                              <a:moveTo>
                                <a:pt x="0" y="0"/>
                              </a:moveTo>
                              <a:lnTo>
                                <a:pt x="0" y="13"/>
                              </a:lnTo>
                              <a:lnTo>
                                <a:pt x="13" y="13"/>
                              </a:lnTo>
                              <a:lnTo>
                                <a:pt x="13"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72E53" id="Freeform 2" o:spid="_x0000_s1026" style="position:absolute;margin-left:537.3pt;margin-top:716.65pt;width:.7pt;height:0;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" path="m,l,13r13,l13,,,xe" fillcolor="black">
                <v:path o:connecttype="custom" o:connectlocs="0,0;0,0;8255,0;8255,0;0,0" o:connectangles="0,0,0,0,0"/>
                <w10:wrap anchorx="page" anchory="page"/>
              </v:shape>
            </w:pict>
          </mc:Fallback>
        </mc:AlternateContent>
      </w:r>
      <w:r w:rsidRPr="000E7E48">
        <w:rPr>
          <w:rFonts w:ascii="Trebuchet MS" w:eastAsia="Trebuchet MS" w:hAnsi="Trebuchet MS" w:cs="Open Sans"/>
          <w:color w:val="000000"/>
        </w:rPr>
        <w:t xml:space="preserve">Planul  de  selecție  în  integralitatea  sa  constituie  fundamentul  procedurii  de  selecție, reflectând  principalele  activități  și  decizii  care  trebuie  realizate,  termenele  de realizare, structurile implicate, precum și documentele de lucru. Planul de selecție, in integralitatea lui, va fi realizat de expertul independent contractat. </w:t>
      </w:r>
    </w:p>
    <w:p w14:paraId="63388550" w14:textId="14AB98EF" w:rsidR="002F2C8E" w:rsidRPr="000552D3" w:rsidRDefault="002F2C8E" w:rsidP="006B6C58">
      <w:pPr>
        <w:widowControl w:val="0"/>
        <w:autoSpaceDE w:val="0"/>
        <w:autoSpaceDN w:val="0"/>
        <w:adjustRightInd w:val="0"/>
        <w:spacing w:before="160" w:after="120" w:line="276" w:lineRule="auto"/>
        <w:ind w:right="341"/>
        <w:contextualSpacing/>
        <w:jc w:val="both"/>
        <w:rPr>
          <w:rFonts w:ascii="Trebuchet MS" w:eastAsia="Trebuchet MS" w:hAnsi="Trebuchet MS" w:cs="Open Sans"/>
        </w:rPr>
      </w:pPr>
      <w:r w:rsidRPr="000552D3">
        <w:rPr>
          <w:rFonts w:ascii="Trebuchet MS" w:eastAsia="Trebuchet MS" w:hAnsi="Trebuchet MS" w:cs="Open Sans"/>
        </w:rPr>
        <w:t xml:space="preserve">Componenta inițială a planului de selecție va fi publicată pe pagina de internet proprie a Ministerului Transporturilor și Infrastructurii și a </w:t>
      </w:r>
      <w:r w:rsidR="000552D3" w:rsidRPr="000552D3">
        <w:rPr>
          <w:rFonts w:ascii="Trebuchet MS" w:eastAsia="Trebuchet MS" w:hAnsi="Trebuchet MS" w:cs="Open Sans"/>
        </w:rPr>
        <w:t xml:space="preserve">Companiei </w:t>
      </w:r>
      <w:proofErr w:type="spellStart"/>
      <w:r w:rsidR="000552D3" w:rsidRPr="000552D3">
        <w:rPr>
          <w:rFonts w:ascii="Trebuchet MS" w:eastAsia="Trebuchet MS" w:hAnsi="Trebuchet MS" w:cs="Open Sans"/>
        </w:rPr>
        <w:t>Naţionale</w:t>
      </w:r>
      <w:proofErr w:type="spellEnd"/>
      <w:r w:rsidR="000552D3" w:rsidRPr="000552D3">
        <w:rPr>
          <w:rFonts w:ascii="Trebuchet MS" w:eastAsia="Trebuchet MS" w:hAnsi="Trebuchet MS" w:cs="Open Sans"/>
        </w:rPr>
        <w:t xml:space="preserve"> de </w:t>
      </w:r>
      <w:proofErr w:type="spellStart"/>
      <w:r w:rsidR="000552D3" w:rsidRPr="000552D3">
        <w:rPr>
          <w:rFonts w:ascii="Trebuchet MS" w:eastAsia="Trebuchet MS" w:hAnsi="Trebuchet MS" w:cs="Open Sans"/>
        </w:rPr>
        <w:t>Investiţii</w:t>
      </w:r>
      <w:proofErr w:type="spellEnd"/>
      <w:r w:rsidR="000552D3" w:rsidRPr="000552D3">
        <w:rPr>
          <w:rFonts w:ascii="Trebuchet MS" w:eastAsia="Trebuchet MS" w:hAnsi="Trebuchet MS" w:cs="Open Sans"/>
        </w:rPr>
        <w:t xml:space="preserve"> Rutiere S.A. (CNIR)</w:t>
      </w:r>
      <w:r w:rsidRPr="000552D3">
        <w:rPr>
          <w:rFonts w:ascii="Trebuchet MS" w:eastAsia="Trebuchet MS" w:hAnsi="Trebuchet MS" w:cs="Open Sans"/>
        </w:rPr>
        <w:t xml:space="preserve">, în conformitate cu prevederile art. 5 alin. (1) din Anexa nr. 1 la H.G. nr. 639/2023 pentru aprobarea normelor metodologice de aplicare a </w:t>
      </w:r>
      <w:proofErr w:type="spellStart"/>
      <w:r w:rsidRPr="000552D3">
        <w:rPr>
          <w:rFonts w:ascii="Trebuchet MS" w:eastAsia="Trebuchet MS" w:hAnsi="Trebuchet MS" w:cs="Open Sans"/>
        </w:rPr>
        <w:t>Ordonanţei</w:t>
      </w:r>
      <w:proofErr w:type="spellEnd"/>
      <w:r w:rsidRPr="000552D3">
        <w:rPr>
          <w:rFonts w:ascii="Trebuchet MS" w:eastAsia="Trebuchet MS" w:hAnsi="Trebuchet MS" w:cs="Open Sans"/>
        </w:rPr>
        <w:t xml:space="preserve"> de </w:t>
      </w:r>
      <w:proofErr w:type="spellStart"/>
      <w:r w:rsidRPr="000552D3">
        <w:rPr>
          <w:rFonts w:ascii="Trebuchet MS" w:eastAsia="Trebuchet MS" w:hAnsi="Trebuchet MS" w:cs="Open Sans"/>
        </w:rPr>
        <w:t>urgenţă</w:t>
      </w:r>
      <w:proofErr w:type="spellEnd"/>
      <w:r w:rsidRPr="000552D3">
        <w:rPr>
          <w:rFonts w:ascii="Trebuchet MS" w:eastAsia="Trebuchet MS" w:hAnsi="Trebuchet MS" w:cs="Open Sans"/>
        </w:rPr>
        <w:t xml:space="preserve"> a Guvernului nr. 109/2011 privind </w:t>
      </w:r>
      <w:proofErr w:type="spellStart"/>
      <w:r w:rsidRPr="000552D3">
        <w:rPr>
          <w:rFonts w:ascii="Trebuchet MS" w:eastAsia="Trebuchet MS" w:hAnsi="Trebuchet MS" w:cs="Open Sans"/>
        </w:rPr>
        <w:t>guvernanţa</w:t>
      </w:r>
      <w:proofErr w:type="spellEnd"/>
      <w:r w:rsidRPr="000552D3">
        <w:rPr>
          <w:rFonts w:ascii="Trebuchet MS" w:eastAsia="Trebuchet MS" w:hAnsi="Trebuchet MS" w:cs="Open Sans"/>
        </w:rPr>
        <w:t xml:space="preserve"> corporativă a întreprinderilor publice</w:t>
      </w:r>
      <w:r w:rsidR="000552D3" w:rsidRPr="000552D3">
        <w:rPr>
          <w:rFonts w:ascii="Trebuchet MS" w:eastAsia="Trebuchet MS" w:hAnsi="Trebuchet MS" w:cs="Open Sans"/>
        </w:rPr>
        <w:t>, cu modificările și completările ulterioare</w:t>
      </w:r>
      <w:r w:rsidRPr="000552D3">
        <w:rPr>
          <w:rFonts w:ascii="Trebuchet MS" w:eastAsia="Trebuchet MS" w:hAnsi="Trebuchet MS" w:cs="Open Sans"/>
        </w:rPr>
        <w:t>.</w:t>
      </w:r>
    </w:p>
    <w:p w14:paraId="2C39F972" w14:textId="77777777" w:rsidR="009D4EB4" w:rsidRDefault="009D4EB4" w:rsidP="006B6C58">
      <w:pPr>
        <w:widowControl w:val="0"/>
        <w:autoSpaceDE w:val="0"/>
        <w:autoSpaceDN w:val="0"/>
        <w:adjustRightInd w:val="0"/>
        <w:spacing w:before="160" w:after="120" w:line="276" w:lineRule="auto"/>
        <w:ind w:right="341"/>
        <w:contextualSpacing/>
        <w:jc w:val="both"/>
        <w:rPr>
          <w:rFonts w:ascii="Trebuchet MS" w:eastAsia="Trebuchet MS" w:hAnsi="Trebuchet MS" w:cs="Open Sans"/>
          <w:color w:val="000000"/>
        </w:rPr>
      </w:pPr>
    </w:p>
    <w:p w14:paraId="4723671A" w14:textId="6A043CBE" w:rsidR="000E7E48" w:rsidRPr="002F2C8E" w:rsidRDefault="000E7E48" w:rsidP="00516CC3">
      <w:pPr>
        <w:pStyle w:val="ListParagraph"/>
        <w:numPr>
          <w:ilvl w:val="0"/>
          <w:numId w:val="10"/>
        </w:numPr>
        <w:spacing w:before="120" w:after="120" w:line="276" w:lineRule="auto"/>
        <w:ind w:right="341"/>
        <w:rPr>
          <w:rFonts w:ascii="Trebuchet MS" w:eastAsia="Times New Roman" w:hAnsi="Trebuchet MS" w:cs="Times New Roman"/>
          <w:b/>
          <w:bCs/>
          <w:color w:val="000000"/>
        </w:rPr>
      </w:pPr>
      <w:r w:rsidRPr="002F2C8E">
        <w:rPr>
          <w:rFonts w:ascii="Trebuchet MS" w:eastAsia="Times New Roman" w:hAnsi="Trebuchet MS" w:cs="Times New Roman"/>
          <w:b/>
          <w:bCs/>
          <w:color w:val="000000"/>
        </w:rPr>
        <w:t>PRINCIPII</w:t>
      </w:r>
    </w:p>
    <w:p w14:paraId="462A658C"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Elaborarea  componentei inițiale a planului de selecție s-a realizat cu  claritate  pentru  a  putea  fi determinate toate  aspectele  cheie  ale  procedurii  de  selecție,  în  concordanță  cu prevederile  O.U.G. 109/2011 privind  guvernanța corporativă a întreprinderilor publice, cu modificările și completările ulterioare.</w:t>
      </w:r>
    </w:p>
    <w:p w14:paraId="3848E5D5"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Planul  de  selecție  se </w:t>
      </w:r>
      <w:proofErr w:type="spellStart"/>
      <w:r w:rsidRPr="000552D3">
        <w:rPr>
          <w:rFonts w:ascii="Trebuchet MS" w:eastAsia="Trebuchet MS" w:hAnsi="Trebuchet MS" w:cs="Open Sans"/>
        </w:rPr>
        <w:t>întocmeşte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se implementează astfel încât să asigure o procedură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transparentă, deschisă, nediscriminatorie, competitivă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comprehensivă. </w:t>
      </w:r>
    </w:p>
    <w:p w14:paraId="4FF7383A" w14:textId="77777777" w:rsidR="002F2C8E" w:rsidRDefault="002F2C8E" w:rsidP="002F2C8E">
      <w:pPr>
        <w:spacing w:before="120" w:after="120" w:line="276" w:lineRule="auto"/>
        <w:ind w:right="341" w:hanging="11"/>
        <w:jc w:val="both"/>
        <w:rPr>
          <w:rFonts w:ascii="Trebuchet MS" w:eastAsia="Trebuchet MS" w:hAnsi="Trebuchet MS" w:cs="Open Sans"/>
          <w:color w:val="ED0000"/>
        </w:rPr>
      </w:pPr>
    </w:p>
    <w:p w14:paraId="6B4DA064" w14:textId="325A7F6A" w:rsidR="002F2C8E" w:rsidRPr="000552D3" w:rsidRDefault="002F2C8E" w:rsidP="002F2C8E">
      <w:pPr>
        <w:spacing w:before="120" w:after="120" w:line="276" w:lineRule="auto"/>
        <w:ind w:right="341" w:hanging="11"/>
        <w:jc w:val="both"/>
        <w:rPr>
          <w:rFonts w:ascii="Trebuchet MS" w:eastAsia="Trebuchet MS" w:hAnsi="Trebuchet MS" w:cs="Open Sans"/>
          <w:b/>
          <w:bCs/>
        </w:rPr>
      </w:pPr>
      <w:r w:rsidRPr="000552D3">
        <w:rPr>
          <w:rFonts w:ascii="Trebuchet MS" w:eastAsia="Trebuchet MS" w:hAnsi="Trebuchet MS" w:cs="Open Sans"/>
        </w:rPr>
        <w:t xml:space="preserve">    </w:t>
      </w:r>
      <w:r w:rsidRPr="000552D3">
        <w:rPr>
          <w:rFonts w:ascii="Trebuchet MS" w:eastAsia="Trebuchet MS" w:hAnsi="Trebuchet MS" w:cs="Open Sans"/>
          <w:b/>
          <w:bCs/>
        </w:rPr>
        <w:t>4. DOCUMENTE OBLIGATORII ÎN PROCEDURA DE SELECȚIE</w:t>
      </w:r>
    </w:p>
    <w:p w14:paraId="1C0EFFFC" w14:textId="77777777" w:rsidR="002F2C8E" w:rsidRPr="000552D3" w:rsidRDefault="002F2C8E" w:rsidP="002F2C8E">
      <w:pPr>
        <w:spacing w:before="120" w:after="120" w:line="276" w:lineRule="auto"/>
        <w:ind w:right="341" w:hanging="11"/>
        <w:jc w:val="both"/>
        <w:rPr>
          <w:rFonts w:ascii="Trebuchet MS" w:eastAsia="Trebuchet MS" w:hAnsi="Trebuchet MS" w:cs="Open Sans"/>
          <w:b/>
          <w:bCs/>
        </w:rPr>
      </w:pPr>
      <w:r w:rsidRPr="000552D3">
        <w:rPr>
          <w:rFonts w:ascii="Trebuchet MS" w:eastAsia="Trebuchet MS" w:hAnsi="Trebuchet MS" w:cs="Open Sans"/>
          <w:b/>
          <w:bCs/>
        </w:rPr>
        <w:t xml:space="preserve">SCRISOAREA DE AȘTEPTĂRI </w:t>
      </w:r>
    </w:p>
    <w:p w14:paraId="067F3081"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Scrisoarea de </w:t>
      </w:r>
      <w:proofErr w:type="spellStart"/>
      <w:r w:rsidRPr="000552D3">
        <w:rPr>
          <w:rFonts w:ascii="Trebuchet MS" w:eastAsia="Trebuchet MS" w:hAnsi="Trebuchet MS" w:cs="Open Sans"/>
        </w:rPr>
        <w:t>asteptări</w:t>
      </w:r>
      <w:proofErr w:type="spellEnd"/>
      <w:r w:rsidRPr="000552D3">
        <w:rPr>
          <w:rFonts w:ascii="Trebuchet MS" w:eastAsia="Trebuchet MS" w:hAnsi="Trebuchet MS" w:cs="Open Sans"/>
        </w:rPr>
        <w:t xml:space="preserve"> face parte din setul de documente obligatorii cu care începe procesul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a membrilor consiliului pentru întreprinderile publice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este parte din componenta </w:t>
      </w:r>
      <w:proofErr w:type="spellStart"/>
      <w:r w:rsidRPr="000552D3">
        <w:rPr>
          <w:rFonts w:ascii="Trebuchet MS" w:eastAsia="Trebuchet MS" w:hAnsi="Trebuchet MS" w:cs="Open Sans"/>
        </w:rPr>
        <w:t>iniţială</w:t>
      </w:r>
      <w:proofErr w:type="spellEnd"/>
      <w:r w:rsidRPr="000552D3">
        <w:rPr>
          <w:rFonts w:ascii="Trebuchet MS" w:eastAsia="Trebuchet MS" w:hAnsi="Trebuchet MS" w:cs="Open Sans"/>
        </w:rPr>
        <w:t xml:space="preserve"> a planului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Aceasta reprezintă un document de lucru prin care autoritatea publică tutelare </w:t>
      </w:r>
      <w:proofErr w:type="spellStart"/>
      <w:r w:rsidRPr="000552D3">
        <w:rPr>
          <w:rFonts w:ascii="Trebuchet MS" w:eastAsia="Trebuchet MS" w:hAnsi="Trebuchet MS" w:cs="Open Sans"/>
        </w:rPr>
        <w:t>stabileşte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performanţele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aşteptate</w:t>
      </w:r>
      <w:proofErr w:type="spellEnd"/>
      <w:r w:rsidRPr="000552D3">
        <w:rPr>
          <w:rFonts w:ascii="Trebuchet MS" w:eastAsia="Trebuchet MS" w:hAnsi="Trebuchet MS" w:cs="Open Sans"/>
        </w:rPr>
        <w:t xml:space="preserve"> de la organele de administrare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conducere ale întreprinderii publice, precum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politica </w:t>
      </w:r>
      <w:proofErr w:type="spellStart"/>
      <w:r w:rsidRPr="000552D3">
        <w:rPr>
          <w:rFonts w:ascii="Trebuchet MS" w:eastAsia="Trebuchet MS" w:hAnsi="Trebuchet MS" w:cs="Open Sans"/>
        </w:rPr>
        <w:t>autorităţii</w:t>
      </w:r>
      <w:proofErr w:type="spellEnd"/>
      <w:r w:rsidRPr="000552D3">
        <w:rPr>
          <w:rFonts w:ascii="Trebuchet MS" w:eastAsia="Trebuchet MS" w:hAnsi="Trebuchet MS" w:cs="Open Sans"/>
        </w:rPr>
        <w:t xml:space="preserve"> publice tutelare privind întreprinderile publice care au </w:t>
      </w:r>
      <w:proofErr w:type="spellStart"/>
      <w:r w:rsidRPr="000552D3">
        <w:rPr>
          <w:rFonts w:ascii="Trebuchet MS" w:eastAsia="Trebuchet MS" w:hAnsi="Trebuchet MS" w:cs="Open Sans"/>
        </w:rPr>
        <w:t>obligaţii</w:t>
      </w:r>
      <w:proofErr w:type="spellEnd"/>
      <w:r w:rsidRPr="000552D3">
        <w:rPr>
          <w:rFonts w:ascii="Trebuchet MS" w:eastAsia="Trebuchet MS" w:hAnsi="Trebuchet MS" w:cs="Open Sans"/>
        </w:rPr>
        <w:t xml:space="preserve"> specifice legate de asigurarea serviciului public, pentru o perioadă de cel </w:t>
      </w:r>
      <w:proofErr w:type="spellStart"/>
      <w:r w:rsidRPr="000552D3">
        <w:rPr>
          <w:rFonts w:ascii="Trebuchet MS" w:eastAsia="Trebuchet MS" w:hAnsi="Trebuchet MS" w:cs="Open Sans"/>
        </w:rPr>
        <w:t>puţin</w:t>
      </w:r>
      <w:proofErr w:type="spellEnd"/>
      <w:r w:rsidRPr="000552D3">
        <w:rPr>
          <w:rFonts w:ascii="Trebuchet MS" w:eastAsia="Trebuchet MS" w:hAnsi="Trebuchet MS" w:cs="Open Sans"/>
        </w:rPr>
        <w:t xml:space="preserve"> 4 ani. </w:t>
      </w:r>
    </w:p>
    <w:p w14:paraId="5874830D"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Pe baza scrisorii de </w:t>
      </w:r>
      <w:proofErr w:type="spellStart"/>
      <w:r w:rsidRPr="000552D3">
        <w:rPr>
          <w:rFonts w:ascii="Trebuchet MS" w:eastAsia="Trebuchet MS" w:hAnsi="Trebuchet MS" w:cs="Open Sans"/>
        </w:rPr>
        <w:t>aşteptări</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candidaţii</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aflaţi</w:t>
      </w:r>
      <w:proofErr w:type="spellEnd"/>
      <w:r w:rsidRPr="000552D3">
        <w:rPr>
          <w:rFonts w:ascii="Trebuchet MS" w:eastAsia="Trebuchet MS" w:hAnsi="Trebuchet MS" w:cs="Open Sans"/>
        </w:rPr>
        <w:t xml:space="preserve"> pe lista scurtă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administratorii care solicită reînnoirea mandatului redactează </w:t>
      </w:r>
      <w:proofErr w:type="spellStart"/>
      <w:r w:rsidRPr="000552D3">
        <w:rPr>
          <w:rFonts w:ascii="Trebuchet MS" w:eastAsia="Trebuchet MS" w:hAnsi="Trebuchet MS" w:cs="Open Sans"/>
        </w:rPr>
        <w:t>declaraţia</w:t>
      </w:r>
      <w:proofErr w:type="spellEnd"/>
      <w:r w:rsidRPr="000552D3">
        <w:rPr>
          <w:rFonts w:ascii="Trebuchet MS" w:eastAsia="Trebuchet MS" w:hAnsi="Trebuchet MS" w:cs="Open Sans"/>
        </w:rPr>
        <w:t xml:space="preserve"> de </w:t>
      </w:r>
      <w:proofErr w:type="spellStart"/>
      <w:r w:rsidRPr="000552D3">
        <w:rPr>
          <w:rFonts w:ascii="Trebuchet MS" w:eastAsia="Trebuchet MS" w:hAnsi="Trebuchet MS" w:cs="Open Sans"/>
        </w:rPr>
        <w:t>intenţie</w:t>
      </w:r>
      <w:proofErr w:type="spellEnd"/>
      <w:r w:rsidRPr="000552D3">
        <w:rPr>
          <w:rFonts w:ascii="Trebuchet MS" w:eastAsia="Trebuchet MS" w:hAnsi="Trebuchet MS" w:cs="Open Sans"/>
        </w:rPr>
        <w:t xml:space="preserve">. </w:t>
      </w:r>
    </w:p>
    <w:p w14:paraId="5B5D6A8C" w14:textId="77777777" w:rsidR="002F2C8E" w:rsidRPr="000552D3" w:rsidRDefault="002F2C8E" w:rsidP="002F2C8E">
      <w:pPr>
        <w:spacing w:before="120" w:after="120" w:line="276" w:lineRule="auto"/>
        <w:ind w:right="341" w:hanging="11"/>
        <w:jc w:val="both"/>
        <w:rPr>
          <w:rFonts w:ascii="Trebuchet MS" w:eastAsia="Trebuchet MS" w:hAnsi="Trebuchet MS" w:cs="Open Sans"/>
          <w:b/>
          <w:bCs/>
        </w:rPr>
      </w:pPr>
      <w:r w:rsidRPr="000552D3">
        <w:rPr>
          <w:rFonts w:ascii="Trebuchet MS" w:eastAsia="Trebuchet MS" w:hAnsi="Trebuchet MS" w:cs="Open Sans"/>
          <w:b/>
          <w:bCs/>
        </w:rPr>
        <w:t xml:space="preserve">PROFILUL CONSILIULUI DE ADMINISTRAȚIE </w:t>
      </w:r>
    </w:p>
    <w:p w14:paraId="29CD5A4C"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Profilul consiliului de administrație cuprinde un set de </w:t>
      </w:r>
      <w:proofErr w:type="spellStart"/>
      <w:r w:rsidRPr="000552D3">
        <w:rPr>
          <w:rFonts w:ascii="Trebuchet MS" w:eastAsia="Trebuchet MS" w:hAnsi="Trebuchet MS" w:cs="Open Sans"/>
        </w:rPr>
        <w:t>competenţe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capacităţi</w:t>
      </w:r>
      <w:proofErr w:type="spellEnd"/>
      <w:r w:rsidRPr="000552D3">
        <w:rPr>
          <w:rFonts w:ascii="Trebuchet MS" w:eastAsia="Trebuchet MS" w:hAnsi="Trebuchet MS" w:cs="Open Sans"/>
        </w:rPr>
        <w:t xml:space="preserve">, trăsături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aptitudini pe care consiliul trebuie să le </w:t>
      </w:r>
      <w:proofErr w:type="spellStart"/>
      <w:r w:rsidRPr="000552D3">
        <w:rPr>
          <w:rFonts w:ascii="Trebuchet MS" w:eastAsia="Trebuchet MS" w:hAnsi="Trebuchet MS" w:cs="Open Sans"/>
        </w:rPr>
        <w:t>deţină</w:t>
      </w:r>
      <w:proofErr w:type="spellEnd"/>
      <w:r w:rsidRPr="000552D3">
        <w:rPr>
          <w:rFonts w:ascii="Trebuchet MS" w:eastAsia="Trebuchet MS" w:hAnsi="Trebuchet MS" w:cs="Open Sans"/>
        </w:rPr>
        <w:t xml:space="preserve"> la nivel colectiv, având în vedere </w:t>
      </w:r>
      <w:r w:rsidRPr="000552D3">
        <w:rPr>
          <w:rFonts w:ascii="Trebuchet MS" w:eastAsia="Trebuchet MS" w:hAnsi="Trebuchet MS" w:cs="Open Sans"/>
        </w:rPr>
        <w:lastRenderedPageBreak/>
        <w:t xml:space="preserve">contextul </w:t>
      </w:r>
      <w:proofErr w:type="spellStart"/>
      <w:r w:rsidRPr="000552D3">
        <w:rPr>
          <w:rFonts w:ascii="Trebuchet MS" w:eastAsia="Trebuchet MS" w:hAnsi="Trebuchet MS" w:cs="Open Sans"/>
        </w:rPr>
        <w:t>organizaţional</w:t>
      </w:r>
      <w:proofErr w:type="spellEnd"/>
      <w:r w:rsidRPr="000552D3">
        <w:rPr>
          <w:rFonts w:ascii="Trebuchet MS" w:eastAsia="Trebuchet MS" w:hAnsi="Trebuchet MS" w:cs="Open Sans"/>
        </w:rPr>
        <w:t xml:space="preserve">, misiunea, </w:t>
      </w:r>
      <w:proofErr w:type="spellStart"/>
      <w:r w:rsidRPr="000552D3">
        <w:rPr>
          <w:rFonts w:ascii="Trebuchet MS" w:eastAsia="Trebuchet MS" w:hAnsi="Trebuchet MS" w:cs="Open Sans"/>
        </w:rPr>
        <w:t>cerinţele</w:t>
      </w:r>
      <w:proofErr w:type="spellEnd"/>
      <w:r w:rsidRPr="000552D3">
        <w:rPr>
          <w:rFonts w:ascii="Trebuchet MS" w:eastAsia="Trebuchet MS" w:hAnsi="Trebuchet MS" w:cs="Open Sans"/>
        </w:rPr>
        <w:t xml:space="preserve"> exprimate în scrisoarea de </w:t>
      </w:r>
      <w:proofErr w:type="spellStart"/>
      <w:r w:rsidRPr="000552D3">
        <w:rPr>
          <w:rFonts w:ascii="Trebuchet MS" w:eastAsia="Trebuchet MS" w:hAnsi="Trebuchet MS" w:cs="Open Sans"/>
        </w:rPr>
        <w:t>aşteptări</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elementele de strategie </w:t>
      </w:r>
      <w:proofErr w:type="spellStart"/>
      <w:r w:rsidRPr="000552D3">
        <w:rPr>
          <w:rFonts w:ascii="Trebuchet MS" w:eastAsia="Trebuchet MS" w:hAnsi="Trebuchet MS" w:cs="Open Sans"/>
        </w:rPr>
        <w:t>organizaţională</w:t>
      </w:r>
      <w:proofErr w:type="spellEnd"/>
      <w:r w:rsidRPr="000552D3">
        <w:rPr>
          <w:rFonts w:ascii="Trebuchet MS" w:eastAsia="Trebuchet MS" w:hAnsi="Trebuchet MS" w:cs="Open Sans"/>
        </w:rPr>
        <w:t xml:space="preserve"> existente sau ce trebuie dezvoltate. </w:t>
      </w:r>
    </w:p>
    <w:p w14:paraId="6A47AFB8" w14:textId="77777777" w:rsidR="002F2C8E" w:rsidRPr="000552D3" w:rsidRDefault="002F2C8E" w:rsidP="002F2C8E">
      <w:pPr>
        <w:spacing w:before="120" w:after="120" w:line="276" w:lineRule="auto"/>
        <w:ind w:right="341" w:hanging="11"/>
        <w:jc w:val="both"/>
        <w:rPr>
          <w:rFonts w:ascii="Trebuchet MS" w:eastAsia="Trebuchet MS" w:hAnsi="Trebuchet MS" w:cs="Open Sans"/>
          <w:b/>
          <w:bCs/>
        </w:rPr>
      </w:pPr>
      <w:r w:rsidRPr="000552D3">
        <w:rPr>
          <w:rFonts w:ascii="Trebuchet MS" w:eastAsia="Trebuchet MS" w:hAnsi="Trebuchet MS" w:cs="Open Sans"/>
          <w:b/>
          <w:bCs/>
        </w:rPr>
        <w:t xml:space="preserve">PROFILUL CANDIDATULUI </w:t>
      </w:r>
    </w:p>
    <w:p w14:paraId="5B2D120A" w14:textId="2A949CC4"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Profilul candidatului pentru poziția de membru în Consiliul de Administrație al </w:t>
      </w:r>
      <w:r w:rsidR="000552D3" w:rsidRPr="000552D3">
        <w:rPr>
          <w:rFonts w:ascii="Trebuchet MS" w:eastAsia="Trebuchet MS" w:hAnsi="Trebuchet MS" w:cs="Open Sans"/>
        </w:rPr>
        <w:t xml:space="preserve">Companiei </w:t>
      </w:r>
      <w:proofErr w:type="spellStart"/>
      <w:r w:rsidR="000552D3" w:rsidRPr="000552D3">
        <w:rPr>
          <w:rFonts w:ascii="Trebuchet MS" w:eastAsia="Trebuchet MS" w:hAnsi="Trebuchet MS" w:cs="Open Sans"/>
        </w:rPr>
        <w:t>Naţionale</w:t>
      </w:r>
      <w:proofErr w:type="spellEnd"/>
      <w:r w:rsidR="000552D3" w:rsidRPr="000552D3">
        <w:rPr>
          <w:rFonts w:ascii="Trebuchet MS" w:eastAsia="Trebuchet MS" w:hAnsi="Trebuchet MS" w:cs="Open Sans"/>
        </w:rPr>
        <w:t xml:space="preserve"> de </w:t>
      </w:r>
      <w:proofErr w:type="spellStart"/>
      <w:r w:rsidR="000552D3" w:rsidRPr="000552D3">
        <w:rPr>
          <w:rFonts w:ascii="Trebuchet MS" w:eastAsia="Trebuchet MS" w:hAnsi="Trebuchet MS" w:cs="Open Sans"/>
        </w:rPr>
        <w:t>Investiţii</w:t>
      </w:r>
      <w:proofErr w:type="spellEnd"/>
      <w:r w:rsidR="000552D3" w:rsidRPr="000552D3">
        <w:rPr>
          <w:rFonts w:ascii="Trebuchet MS" w:eastAsia="Trebuchet MS" w:hAnsi="Trebuchet MS" w:cs="Open Sans"/>
        </w:rPr>
        <w:t xml:space="preserve"> Rutiere S.A. (CNIR)</w:t>
      </w:r>
      <w:r w:rsidR="000552D3" w:rsidRPr="000552D3">
        <w:rPr>
          <w:rFonts w:ascii="Trebuchet MS" w:eastAsia="Trebuchet MS" w:hAnsi="Trebuchet MS" w:cs="Open Sans"/>
        </w:rPr>
        <w:t xml:space="preserve"> </w:t>
      </w:r>
      <w:r w:rsidRPr="000552D3">
        <w:rPr>
          <w:rFonts w:ascii="Trebuchet MS" w:eastAsia="Trebuchet MS" w:hAnsi="Trebuchet MS" w:cs="Open Sans"/>
        </w:rPr>
        <w:t xml:space="preserve">cuprinde </w:t>
      </w:r>
      <w:proofErr w:type="spellStart"/>
      <w:r w:rsidRPr="000552D3">
        <w:rPr>
          <w:rFonts w:ascii="Trebuchet MS" w:eastAsia="Trebuchet MS" w:hAnsi="Trebuchet MS" w:cs="Open Sans"/>
        </w:rPr>
        <w:t>competenţele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experienţa</w:t>
      </w:r>
      <w:proofErr w:type="spellEnd"/>
      <w:r w:rsidRPr="000552D3">
        <w:rPr>
          <w:rFonts w:ascii="Trebuchet MS" w:eastAsia="Trebuchet MS" w:hAnsi="Trebuchet MS" w:cs="Open Sans"/>
        </w:rPr>
        <w:t xml:space="preserve"> specifică, </w:t>
      </w:r>
      <w:proofErr w:type="spellStart"/>
      <w:r w:rsidRPr="000552D3">
        <w:rPr>
          <w:rFonts w:ascii="Trebuchet MS" w:eastAsia="Trebuchet MS" w:hAnsi="Trebuchet MS" w:cs="Open Sans"/>
        </w:rPr>
        <w:t>capacităţi</w:t>
      </w:r>
      <w:proofErr w:type="spellEnd"/>
      <w:r w:rsidRPr="000552D3">
        <w:rPr>
          <w:rFonts w:ascii="Trebuchet MS" w:eastAsia="Trebuchet MS" w:hAnsi="Trebuchet MS" w:cs="Open Sans"/>
        </w:rPr>
        <w:t xml:space="preserve">, trăsături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aptitudini pe care acesta trebuie să le demonstreze, în conformitate cu misiunea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obiectivele întreprinderii publice, precum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cu etapa de dezvoltare a acesteia. Profilul candidatului se </w:t>
      </w:r>
      <w:proofErr w:type="spellStart"/>
      <w:r w:rsidRPr="000552D3">
        <w:rPr>
          <w:rFonts w:ascii="Trebuchet MS" w:eastAsia="Trebuchet MS" w:hAnsi="Trebuchet MS" w:cs="Open Sans"/>
        </w:rPr>
        <w:t>întocmeşte</w:t>
      </w:r>
      <w:proofErr w:type="spellEnd"/>
      <w:r w:rsidRPr="000552D3">
        <w:rPr>
          <w:rFonts w:ascii="Trebuchet MS" w:eastAsia="Trebuchet MS" w:hAnsi="Trebuchet MS" w:cs="Open Sans"/>
        </w:rPr>
        <w:t xml:space="preserve"> pe baza profilului consiliului, pentru a răspunde </w:t>
      </w:r>
      <w:proofErr w:type="spellStart"/>
      <w:r w:rsidRPr="000552D3">
        <w:rPr>
          <w:rFonts w:ascii="Trebuchet MS" w:eastAsia="Trebuchet MS" w:hAnsi="Trebuchet MS" w:cs="Open Sans"/>
        </w:rPr>
        <w:t>aşteptărilor</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acţionarilor</w:t>
      </w:r>
      <w:proofErr w:type="spellEnd"/>
      <w:r w:rsidRPr="000552D3">
        <w:rPr>
          <w:rFonts w:ascii="Trebuchet MS" w:eastAsia="Trebuchet MS" w:hAnsi="Trebuchet MS" w:cs="Open Sans"/>
        </w:rPr>
        <w:t xml:space="preserve">, exprimate în scrisoarea de </w:t>
      </w:r>
      <w:proofErr w:type="spellStart"/>
      <w:r w:rsidRPr="000552D3">
        <w:rPr>
          <w:rFonts w:ascii="Trebuchet MS" w:eastAsia="Trebuchet MS" w:hAnsi="Trebuchet MS" w:cs="Open Sans"/>
        </w:rPr>
        <w:t>aşteptări</w:t>
      </w:r>
      <w:proofErr w:type="spellEnd"/>
      <w:r w:rsidRPr="000552D3">
        <w:rPr>
          <w:rFonts w:ascii="Trebuchet MS" w:eastAsia="Trebuchet MS" w:hAnsi="Trebuchet MS" w:cs="Open Sans"/>
        </w:rPr>
        <w:t xml:space="preserve">. </w:t>
      </w:r>
    </w:p>
    <w:p w14:paraId="6B19EE8F"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Profilul candidatului este alcătuit din două componente:  </w:t>
      </w:r>
    </w:p>
    <w:p w14:paraId="5CE1D77D"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a)</w:t>
      </w:r>
      <w:r w:rsidRPr="000552D3">
        <w:rPr>
          <w:rFonts w:ascii="Trebuchet MS" w:eastAsia="Trebuchet MS" w:hAnsi="Trebuchet MS" w:cs="Open Sans"/>
        </w:rPr>
        <w:tab/>
        <w:t xml:space="preserve">descrierea rolului acestuia, derivat din </w:t>
      </w:r>
      <w:proofErr w:type="spellStart"/>
      <w:r w:rsidRPr="000552D3">
        <w:rPr>
          <w:rFonts w:ascii="Trebuchet MS" w:eastAsia="Trebuchet MS" w:hAnsi="Trebuchet MS" w:cs="Open Sans"/>
        </w:rPr>
        <w:t>cerinţele</w:t>
      </w:r>
      <w:proofErr w:type="spellEnd"/>
      <w:r w:rsidRPr="000552D3">
        <w:rPr>
          <w:rFonts w:ascii="Trebuchet MS" w:eastAsia="Trebuchet MS" w:hAnsi="Trebuchet MS" w:cs="Open Sans"/>
        </w:rPr>
        <w:t xml:space="preserve"> contextuale ale întreprinderii publice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din scrisoarea de </w:t>
      </w:r>
      <w:proofErr w:type="spellStart"/>
      <w:r w:rsidRPr="000552D3">
        <w:rPr>
          <w:rFonts w:ascii="Trebuchet MS" w:eastAsia="Trebuchet MS" w:hAnsi="Trebuchet MS" w:cs="Open Sans"/>
        </w:rPr>
        <w:t>aşteptări</w:t>
      </w:r>
      <w:proofErr w:type="spellEnd"/>
      <w:r w:rsidRPr="000552D3">
        <w:rPr>
          <w:rFonts w:ascii="Trebuchet MS" w:eastAsia="Trebuchet MS" w:hAnsi="Trebuchet MS" w:cs="Open Sans"/>
        </w:rPr>
        <w:t xml:space="preserve">;  </w:t>
      </w:r>
    </w:p>
    <w:p w14:paraId="5F14B3D8"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b)</w:t>
      </w:r>
      <w:r w:rsidRPr="000552D3">
        <w:rPr>
          <w:rFonts w:ascii="Trebuchet MS" w:eastAsia="Trebuchet MS" w:hAnsi="Trebuchet MS" w:cs="Open Sans"/>
        </w:rPr>
        <w:tab/>
        <w:t xml:space="preserve">descrierea criteriilor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w:t>
      </w:r>
    </w:p>
    <w:p w14:paraId="433ABC45" w14:textId="77777777" w:rsidR="000552D3" w:rsidRPr="000552D3" w:rsidRDefault="000552D3" w:rsidP="002F2C8E">
      <w:pPr>
        <w:spacing w:before="120" w:after="120" w:line="276" w:lineRule="auto"/>
        <w:ind w:right="341" w:hanging="11"/>
        <w:jc w:val="both"/>
        <w:rPr>
          <w:rFonts w:ascii="Trebuchet MS" w:eastAsia="Trebuchet MS" w:hAnsi="Trebuchet MS" w:cs="Open Sans"/>
        </w:rPr>
      </w:pPr>
    </w:p>
    <w:p w14:paraId="17415DEF" w14:textId="77777777" w:rsidR="002F2C8E" w:rsidRPr="000552D3" w:rsidRDefault="002F2C8E" w:rsidP="002F2C8E">
      <w:pPr>
        <w:spacing w:before="120" w:after="120" w:line="276" w:lineRule="auto"/>
        <w:ind w:right="341" w:hanging="11"/>
        <w:jc w:val="both"/>
        <w:rPr>
          <w:rFonts w:ascii="Trebuchet MS" w:eastAsia="Trebuchet MS" w:hAnsi="Trebuchet MS" w:cs="Open Sans"/>
          <w:b/>
          <w:bCs/>
        </w:rPr>
      </w:pPr>
      <w:r w:rsidRPr="000552D3">
        <w:rPr>
          <w:rFonts w:ascii="Trebuchet MS" w:eastAsia="Trebuchet MS" w:hAnsi="Trebuchet MS" w:cs="Open Sans"/>
          <w:b/>
          <w:bCs/>
        </w:rPr>
        <w:t xml:space="preserve">PLANUL DE SELECȚIE </w:t>
      </w:r>
    </w:p>
    <w:p w14:paraId="41BD505F"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În conformitate cu prevederile H.G. nr. 639/2023, Planul de </w:t>
      </w:r>
      <w:proofErr w:type="spellStart"/>
      <w:r w:rsidRPr="000552D3">
        <w:rPr>
          <w:rFonts w:ascii="Trebuchet MS" w:eastAsia="Trebuchet MS" w:hAnsi="Trebuchet MS" w:cs="Open Sans"/>
        </w:rPr>
        <w:t>selectie</w:t>
      </w:r>
      <w:proofErr w:type="spellEnd"/>
      <w:r w:rsidRPr="000552D3">
        <w:rPr>
          <w:rFonts w:ascii="Trebuchet MS" w:eastAsia="Trebuchet MS" w:hAnsi="Trebuchet MS" w:cs="Open Sans"/>
        </w:rPr>
        <w:t xml:space="preserve"> cuprinde documente de lucru care se utilizează în derularea procedurii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pentru </w:t>
      </w:r>
      <w:proofErr w:type="spellStart"/>
      <w:r w:rsidRPr="000552D3">
        <w:rPr>
          <w:rFonts w:ascii="Trebuchet MS" w:eastAsia="Trebuchet MS" w:hAnsi="Trebuchet MS" w:cs="Open Sans"/>
        </w:rPr>
        <w:t>funcţii</w:t>
      </w:r>
      <w:proofErr w:type="spellEnd"/>
      <w:r w:rsidRPr="000552D3">
        <w:rPr>
          <w:rFonts w:ascii="Trebuchet MS" w:eastAsia="Trebuchet MS" w:hAnsi="Trebuchet MS" w:cs="Open Sans"/>
        </w:rPr>
        <w:t xml:space="preserve"> de administrator, prin care se </w:t>
      </w:r>
      <w:proofErr w:type="spellStart"/>
      <w:r w:rsidRPr="000552D3">
        <w:rPr>
          <w:rFonts w:ascii="Trebuchet MS" w:eastAsia="Trebuchet MS" w:hAnsi="Trebuchet MS" w:cs="Open Sans"/>
        </w:rPr>
        <w:t>stabileşte</w:t>
      </w:r>
      <w:proofErr w:type="spellEnd"/>
      <w:r w:rsidRPr="000552D3">
        <w:rPr>
          <w:rFonts w:ascii="Trebuchet MS" w:eastAsia="Trebuchet MS" w:hAnsi="Trebuchet MS" w:cs="Open Sans"/>
        </w:rPr>
        <w:t xml:space="preserve"> calendarul procedurii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de la data </w:t>
      </w:r>
      <w:proofErr w:type="spellStart"/>
      <w:r w:rsidRPr="000552D3">
        <w:rPr>
          <w:rFonts w:ascii="Trebuchet MS" w:eastAsia="Trebuchet MS" w:hAnsi="Trebuchet MS" w:cs="Open Sans"/>
        </w:rPr>
        <w:t>iniţierii</w:t>
      </w:r>
      <w:proofErr w:type="spellEnd"/>
      <w:r w:rsidRPr="000552D3">
        <w:rPr>
          <w:rFonts w:ascii="Trebuchet MS" w:eastAsia="Trebuchet MS" w:hAnsi="Trebuchet MS" w:cs="Open Sans"/>
        </w:rPr>
        <w:t xml:space="preserve"> până la data numirii membrilor consiliilor, structurat pe două componente: componenta </w:t>
      </w:r>
      <w:proofErr w:type="spellStart"/>
      <w:r w:rsidRPr="000552D3">
        <w:rPr>
          <w:rFonts w:ascii="Trebuchet MS" w:eastAsia="Trebuchet MS" w:hAnsi="Trebuchet MS" w:cs="Open Sans"/>
        </w:rPr>
        <w:t>iniţială</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componenta integrală.</w:t>
      </w:r>
    </w:p>
    <w:p w14:paraId="16C12F58"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Planul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conţine</w:t>
      </w:r>
      <w:proofErr w:type="spellEnd"/>
      <w:r w:rsidRPr="000552D3">
        <w:rPr>
          <w:rFonts w:ascii="Trebuchet MS" w:eastAsia="Trebuchet MS" w:hAnsi="Trebuchet MS" w:cs="Open Sans"/>
        </w:rPr>
        <w:t xml:space="preserve">, dar fără a se limita la acestea, următoarele: </w:t>
      </w:r>
    </w:p>
    <w:p w14:paraId="0C420CDA"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a)</w:t>
      </w:r>
      <w:r w:rsidRPr="000552D3">
        <w:rPr>
          <w:rFonts w:ascii="Trebuchet MS" w:eastAsia="Trebuchet MS" w:hAnsi="Trebuchet MS" w:cs="Open Sans"/>
        </w:rPr>
        <w:tab/>
        <w:t xml:space="preserve">etapele procesului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calendarul, documente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materiale ce urmează a fi verificate, respectiv elaborate, persoane de contact pentru </w:t>
      </w:r>
      <w:proofErr w:type="spellStart"/>
      <w:r w:rsidRPr="000552D3">
        <w:rPr>
          <w:rFonts w:ascii="Trebuchet MS" w:eastAsia="Trebuchet MS" w:hAnsi="Trebuchet MS" w:cs="Open Sans"/>
        </w:rPr>
        <w:t>informaţii</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detalii suplimentare;  </w:t>
      </w:r>
    </w:p>
    <w:p w14:paraId="5CF3BE6B"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b)</w:t>
      </w:r>
      <w:r w:rsidRPr="000552D3">
        <w:rPr>
          <w:rFonts w:ascii="Trebuchet MS" w:eastAsia="Trebuchet MS" w:hAnsi="Trebuchet MS" w:cs="Open Sans"/>
        </w:rPr>
        <w:tab/>
      </w:r>
      <w:proofErr w:type="spellStart"/>
      <w:r w:rsidRPr="000552D3">
        <w:rPr>
          <w:rFonts w:ascii="Trebuchet MS" w:eastAsia="Trebuchet MS" w:hAnsi="Trebuchet MS" w:cs="Open Sans"/>
        </w:rPr>
        <w:t>anunţurile</w:t>
      </w:r>
      <w:proofErr w:type="spellEnd"/>
      <w:r w:rsidRPr="000552D3">
        <w:rPr>
          <w:rFonts w:ascii="Trebuchet MS" w:eastAsia="Trebuchet MS" w:hAnsi="Trebuchet MS" w:cs="Open Sans"/>
        </w:rPr>
        <w:t xml:space="preserve"> privind </w:t>
      </w:r>
      <w:proofErr w:type="spellStart"/>
      <w:r w:rsidRPr="000552D3">
        <w:rPr>
          <w:rFonts w:ascii="Trebuchet MS" w:eastAsia="Trebuchet MS" w:hAnsi="Trebuchet MS" w:cs="Open Sans"/>
        </w:rPr>
        <w:t>selecţia</w:t>
      </w:r>
      <w:proofErr w:type="spellEnd"/>
      <w:r w:rsidRPr="000552D3">
        <w:rPr>
          <w:rFonts w:ascii="Trebuchet MS" w:eastAsia="Trebuchet MS" w:hAnsi="Trebuchet MS" w:cs="Open Sans"/>
        </w:rPr>
        <w:t xml:space="preserve">, pentru presa tipărită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online;  </w:t>
      </w:r>
    </w:p>
    <w:p w14:paraId="0DDCE3B1"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c)</w:t>
      </w:r>
      <w:r w:rsidRPr="000552D3">
        <w:rPr>
          <w:rFonts w:ascii="Trebuchet MS" w:eastAsia="Trebuchet MS" w:hAnsi="Trebuchet MS" w:cs="Open Sans"/>
        </w:rPr>
        <w:tab/>
        <w:t xml:space="preserve">lista detaliată a documentelor necesare în vederea depunerii candidaturii de către persoane fizice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persoane juridice, în </w:t>
      </w:r>
      <w:proofErr w:type="spellStart"/>
      <w:r w:rsidRPr="000552D3">
        <w:rPr>
          <w:rFonts w:ascii="Trebuchet MS" w:eastAsia="Trebuchet MS" w:hAnsi="Trebuchet MS" w:cs="Open Sans"/>
        </w:rPr>
        <w:t>funcţie</w:t>
      </w:r>
      <w:proofErr w:type="spellEnd"/>
      <w:r w:rsidRPr="000552D3">
        <w:rPr>
          <w:rFonts w:ascii="Trebuchet MS" w:eastAsia="Trebuchet MS" w:hAnsi="Trebuchet MS" w:cs="Open Sans"/>
        </w:rPr>
        <w:t xml:space="preserve"> de etapele procedurii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w:t>
      </w:r>
    </w:p>
    <w:p w14:paraId="6E17C874"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d)</w:t>
      </w:r>
      <w:r w:rsidRPr="000552D3">
        <w:rPr>
          <w:rFonts w:ascii="Trebuchet MS" w:eastAsia="Trebuchet MS" w:hAnsi="Trebuchet MS" w:cs="Open Sans"/>
        </w:rPr>
        <w:tab/>
      </w:r>
      <w:proofErr w:type="spellStart"/>
      <w:r w:rsidRPr="000552D3">
        <w:rPr>
          <w:rFonts w:ascii="Trebuchet MS" w:eastAsia="Trebuchet MS" w:hAnsi="Trebuchet MS" w:cs="Open Sans"/>
        </w:rPr>
        <w:t>dispoziţiile</w:t>
      </w:r>
      <w:proofErr w:type="spellEnd"/>
      <w:r w:rsidRPr="000552D3">
        <w:rPr>
          <w:rFonts w:ascii="Trebuchet MS" w:eastAsia="Trebuchet MS" w:hAnsi="Trebuchet MS" w:cs="Open Sans"/>
        </w:rPr>
        <w:t xml:space="preserve"> de </w:t>
      </w:r>
      <w:proofErr w:type="spellStart"/>
      <w:r w:rsidRPr="000552D3">
        <w:rPr>
          <w:rFonts w:ascii="Trebuchet MS" w:eastAsia="Trebuchet MS" w:hAnsi="Trebuchet MS" w:cs="Open Sans"/>
        </w:rPr>
        <w:t>confidenţialitate</w:t>
      </w:r>
      <w:proofErr w:type="spellEnd"/>
      <w:r w:rsidRPr="000552D3">
        <w:rPr>
          <w:rFonts w:ascii="Trebuchet MS" w:eastAsia="Trebuchet MS" w:hAnsi="Trebuchet MS" w:cs="Open Sans"/>
        </w:rPr>
        <w:t xml:space="preserv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de acces la documente, lista elementelor </w:t>
      </w:r>
      <w:proofErr w:type="spellStart"/>
      <w:r w:rsidRPr="000552D3">
        <w:rPr>
          <w:rFonts w:ascii="Trebuchet MS" w:eastAsia="Trebuchet MS" w:hAnsi="Trebuchet MS" w:cs="Open Sans"/>
        </w:rPr>
        <w:t>confidenţiale</w:t>
      </w:r>
      <w:proofErr w:type="spellEnd"/>
      <w:r w:rsidRPr="000552D3">
        <w:rPr>
          <w:rFonts w:ascii="Trebuchet MS" w:eastAsia="Trebuchet MS" w:hAnsi="Trebuchet MS" w:cs="Open Sans"/>
        </w:rPr>
        <w:t xml:space="preserve">;  </w:t>
      </w:r>
    </w:p>
    <w:p w14:paraId="2171EB1A"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e)</w:t>
      </w:r>
      <w:r w:rsidRPr="000552D3">
        <w:rPr>
          <w:rFonts w:ascii="Trebuchet MS" w:eastAsia="Trebuchet MS" w:hAnsi="Trebuchet MS" w:cs="Open Sans"/>
        </w:rPr>
        <w:tab/>
        <w:t xml:space="preserve">lista riscurilor posibile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a măsurilor ce vor fi luate pentru diminuarea acestor riscuri, asigurându-se că drepturile </w:t>
      </w:r>
      <w:proofErr w:type="spellStart"/>
      <w:r w:rsidRPr="000552D3">
        <w:rPr>
          <w:rFonts w:ascii="Trebuchet MS" w:eastAsia="Trebuchet MS" w:hAnsi="Trebuchet MS" w:cs="Open Sans"/>
        </w:rPr>
        <w:t>acţionarilor</w:t>
      </w:r>
      <w:proofErr w:type="spellEnd"/>
      <w:r w:rsidRPr="000552D3">
        <w:rPr>
          <w:rFonts w:ascii="Trebuchet MS" w:eastAsia="Trebuchet MS" w:hAnsi="Trebuchet MS" w:cs="Open Sans"/>
        </w:rPr>
        <w:t xml:space="preserve"> sunt respectate </w:t>
      </w:r>
      <w:proofErr w:type="spellStart"/>
      <w:r w:rsidRPr="000552D3">
        <w:rPr>
          <w:rFonts w:ascii="Trebuchet MS" w:eastAsia="Trebuchet MS" w:hAnsi="Trebuchet MS" w:cs="Open Sans"/>
        </w:rPr>
        <w:t>şi</w:t>
      </w:r>
      <w:proofErr w:type="spellEnd"/>
      <w:r w:rsidRPr="000552D3">
        <w:rPr>
          <w:rFonts w:ascii="Trebuchet MS" w:eastAsia="Trebuchet MS" w:hAnsi="Trebuchet MS" w:cs="Open Sans"/>
        </w:rPr>
        <w:t xml:space="preserve"> că interesele întreprinderii publice sunt asigurate;  </w:t>
      </w:r>
    </w:p>
    <w:p w14:paraId="2A54F9B9"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f)</w:t>
      </w:r>
      <w:r w:rsidRPr="000552D3">
        <w:rPr>
          <w:rFonts w:ascii="Trebuchet MS" w:eastAsia="Trebuchet MS" w:hAnsi="Trebuchet MS" w:cs="Open Sans"/>
        </w:rPr>
        <w:tab/>
        <w:t xml:space="preserve">scrisoarea de </w:t>
      </w:r>
      <w:proofErr w:type="spellStart"/>
      <w:r w:rsidRPr="000552D3">
        <w:rPr>
          <w:rFonts w:ascii="Trebuchet MS" w:eastAsia="Trebuchet MS" w:hAnsi="Trebuchet MS" w:cs="Open Sans"/>
        </w:rPr>
        <w:t>aşteptări</w:t>
      </w:r>
      <w:proofErr w:type="spellEnd"/>
      <w:r w:rsidRPr="000552D3">
        <w:rPr>
          <w:rFonts w:ascii="Trebuchet MS" w:eastAsia="Trebuchet MS" w:hAnsi="Trebuchet MS" w:cs="Open Sans"/>
        </w:rPr>
        <w:t xml:space="preserve">;  </w:t>
      </w:r>
    </w:p>
    <w:p w14:paraId="18FCE74E"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g)</w:t>
      </w:r>
      <w:r w:rsidRPr="000552D3">
        <w:rPr>
          <w:rFonts w:ascii="Trebuchet MS" w:eastAsia="Trebuchet MS" w:hAnsi="Trebuchet MS" w:cs="Open Sans"/>
        </w:rPr>
        <w:tab/>
      </w:r>
      <w:proofErr w:type="spellStart"/>
      <w:r w:rsidRPr="000552D3">
        <w:rPr>
          <w:rFonts w:ascii="Trebuchet MS" w:eastAsia="Trebuchet MS" w:hAnsi="Trebuchet MS" w:cs="Open Sans"/>
        </w:rPr>
        <w:t>cerinţele</w:t>
      </w:r>
      <w:proofErr w:type="spellEnd"/>
      <w:r w:rsidRPr="000552D3">
        <w:rPr>
          <w:rFonts w:ascii="Trebuchet MS" w:eastAsia="Trebuchet MS" w:hAnsi="Trebuchet MS" w:cs="Open Sans"/>
        </w:rPr>
        <w:t xml:space="preserve"> contextuale;  </w:t>
      </w:r>
    </w:p>
    <w:p w14:paraId="39425E8C"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h)</w:t>
      </w:r>
      <w:r w:rsidRPr="000552D3">
        <w:rPr>
          <w:rFonts w:ascii="Trebuchet MS" w:eastAsia="Trebuchet MS" w:hAnsi="Trebuchet MS" w:cs="Open Sans"/>
        </w:rPr>
        <w:tab/>
        <w:t xml:space="preserve">profilul consiliului;  </w:t>
      </w:r>
    </w:p>
    <w:p w14:paraId="4231F813"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i)</w:t>
      </w:r>
      <w:r w:rsidRPr="000552D3">
        <w:rPr>
          <w:rFonts w:ascii="Trebuchet MS" w:eastAsia="Trebuchet MS" w:hAnsi="Trebuchet MS" w:cs="Open Sans"/>
        </w:rPr>
        <w:tab/>
        <w:t xml:space="preserve">profilul candidatului;  </w:t>
      </w:r>
    </w:p>
    <w:p w14:paraId="1206DB3B"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j)</w:t>
      </w:r>
      <w:r w:rsidRPr="000552D3">
        <w:rPr>
          <w:rFonts w:ascii="Trebuchet MS" w:eastAsia="Trebuchet MS" w:hAnsi="Trebuchet MS" w:cs="Open Sans"/>
        </w:rPr>
        <w:tab/>
        <w:t xml:space="preserve">criteriile de </w:t>
      </w:r>
      <w:proofErr w:type="spellStart"/>
      <w:r w:rsidRPr="000552D3">
        <w:rPr>
          <w:rFonts w:ascii="Trebuchet MS" w:eastAsia="Trebuchet MS" w:hAnsi="Trebuchet MS" w:cs="Open Sans"/>
        </w:rPr>
        <w:t>selecţie</w:t>
      </w:r>
      <w:proofErr w:type="spellEnd"/>
      <w:r w:rsidRPr="000552D3">
        <w:rPr>
          <w:rFonts w:ascii="Trebuchet MS" w:eastAsia="Trebuchet MS" w:hAnsi="Trebuchet MS" w:cs="Open Sans"/>
        </w:rPr>
        <w:t xml:space="preserve">;  </w:t>
      </w:r>
    </w:p>
    <w:p w14:paraId="2C15103F"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k)</w:t>
      </w:r>
      <w:r w:rsidRPr="000552D3">
        <w:rPr>
          <w:rFonts w:ascii="Trebuchet MS" w:eastAsia="Trebuchet MS" w:hAnsi="Trebuchet MS" w:cs="Open Sans"/>
        </w:rPr>
        <w:tab/>
        <w:t xml:space="preserve">modul de acordare a punctajului;  </w:t>
      </w:r>
    </w:p>
    <w:p w14:paraId="3F1D0200"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l)</w:t>
      </w:r>
      <w:r w:rsidRPr="000552D3">
        <w:rPr>
          <w:rFonts w:ascii="Trebuchet MS" w:eastAsia="Trebuchet MS" w:hAnsi="Trebuchet MS" w:cs="Open Sans"/>
        </w:rPr>
        <w:tab/>
        <w:t xml:space="preserve">documente referitoare la </w:t>
      </w:r>
      <w:proofErr w:type="spellStart"/>
      <w:r w:rsidRPr="000552D3">
        <w:rPr>
          <w:rFonts w:ascii="Trebuchet MS" w:eastAsia="Trebuchet MS" w:hAnsi="Trebuchet MS" w:cs="Open Sans"/>
        </w:rPr>
        <w:t>declaraţia</w:t>
      </w:r>
      <w:proofErr w:type="spellEnd"/>
      <w:r w:rsidRPr="000552D3">
        <w:rPr>
          <w:rFonts w:ascii="Trebuchet MS" w:eastAsia="Trebuchet MS" w:hAnsi="Trebuchet MS" w:cs="Open Sans"/>
        </w:rPr>
        <w:t xml:space="preserve"> de </w:t>
      </w:r>
      <w:proofErr w:type="spellStart"/>
      <w:r w:rsidRPr="000552D3">
        <w:rPr>
          <w:rFonts w:ascii="Trebuchet MS" w:eastAsia="Trebuchet MS" w:hAnsi="Trebuchet MS" w:cs="Open Sans"/>
        </w:rPr>
        <w:t>intenţie</w:t>
      </w:r>
      <w:proofErr w:type="spellEnd"/>
      <w:r w:rsidRPr="000552D3">
        <w:rPr>
          <w:rFonts w:ascii="Trebuchet MS" w:eastAsia="Trebuchet MS" w:hAnsi="Trebuchet MS" w:cs="Open Sans"/>
        </w:rPr>
        <w:t xml:space="preserve">;  </w:t>
      </w:r>
    </w:p>
    <w:p w14:paraId="56E28DEB"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lastRenderedPageBreak/>
        <w:t>m)</w:t>
      </w:r>
      <w:r w:rsidRPr="000552D3">
        <w:rPr>
          <w:rFonts w:ascii="Trebuchet MS" w:eastAsia="Trebuchet MS" w:hAnsi="Trebuchet MS" w:cs="Open Sans"/>
        </w:rPr>
        <w:tab/>
        <w:t xml:space="preserve">planul de interviu;  </w:t>
      </w:r>
    </w:p>
    <w:p w14:paraId="4C6B5AFE"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n)</w:t>
      </w:r>
      <w:r w:rsidRPr="000552D3">
        <w:rPr>
          <w:rFonts w:ascii="Trebuchet MS" w:eastAsia="Trebuchet MS" w:hAnsi="Trebuchet MS" w:cs="Open Sans"/>
        </w:rPr>
        <w:tab/>
        <w:t xml:space="preserve">proiectul contractului de mandat;  </w:t>
      </w:r>
    </w:p>
    <w:p w14:paraId="4D8EAE52"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o)</w:t>
      </w:r>
      <w:r w:rsidRPr="000552D3">
        <w:rPr>
          <w:rFonts w:ascii="Trebuchet MS" w:eastAsia="Trebuchet MS" w:hAnsi="Trebuchet MS" w:cs="Open Sans"/>
        </w:rPr>
        <w:tab/>
      </w:r>
      <w:proofErr w:type="spellStart"/>
      <w:r w:rsidRPr="000552D3">
        <w:rPr>
          <w:rFonts w:ascii="Trebuchet MS" w:eastAsia="Trebuchet MS" w:hAnsi="Trebuchet MS" w:cs="Open Sans"/>
        </w:rPr>
        <w:t>declaraţii</w:t>
      </w:r>
      <w:proofErr w:type="spellEnd"/>
      <w:r w:rsidRPr="000552D3">
        <w:rPr>
          <w:rFonts w:ascii="Trebuchet MS" w:eastAsia="Trebuchet MS" w:hAnsi="Trebuchet MS" w:cs="Open Sans"/>
        </w:rPr>
        <w:t xml:space="preserve"> necesare a fi completate de către </w:t>
      </w:r>
      <w:proofErr w:type="spellStart"/>
      <w:r w:rsidRPr="000552D3">
        <w:rPr>
          <w:rFonts w:ascii="Trebuchet MS" w:eastAsia="Trebuchet MS" w:hAnsi="Trebuchet MS" w:cs="Open Sans"/>
        </w:rPr>
        <w:t>candidaţi</w:t>
      </w:r>
      <w:proofErr w:type="spellEnd"/>
      <w:r w:rsidRPr="000552D3">
        <w:rPr>
          <w:rFonts w:ascii="Trebuchet MS" w:eastAsia="Trebuchet MS" w:hAnsi="Trebuchet MS" w:cs="Open Sans"/>
        </w:rPr>
        <w:t>.</w:t>
      </w:r>
    </w:p>
    <w:p w14:paraId="75C256C7"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r w:rsidRPr="000552D3">
        <w:rPr>
          <w:rFonts w:ascii="Trebuchet MS" w:eastAsia="Trebuchet MS" w:hAnsi="Trebuchet MS" w:cs="Open Sans"/>
        </w:rPr>
        <w:t xml:space="preserve">Componenta integrală a planului de selecție se elaborează de către comisia de selecție și nominalizare în termen de 10 zile de la înființare, și se aprobă prin hotărâre a adunării generale a </w:t>
      </w:r>
      <w:proofErr w:type="spellStart"/>
      <w:r w:rsidRPr="000552D3">
        <w:rPr>
          <w:rFonts w:ascii="Trebuchet MS" w:eastAsia="Trebuchet MS" w:hAnsi="Trebuchet MS" w:cs="Open Sans"/>
        </w:rPr>
        <w:t>acţionarilor</w:t>
      </w:r>
      <w:proofErr w:type="spellEnd"/>
      <w:r w:rsidRPr="000552D3">
        <w:rPr>
          <w:rFonts w:ascii="Trebuchet MS" w:eastAsia="Trebuchet MS" w:hAnsi="Trebuchet MS" w:cs="Open Sans"/>
        </w:rPr>
        <w:t xml:space="preserve">, conform prevederilor art.10 alin. (1) și (4) din Anexa nr. 1 la H.G. nr. 639/2023. </w:t>
      </w:r>
    </w:p>
    <w:p w14:paraId="299EACAF" w14:textId="77777777" w:rsidR="002F2C8E" w:rsidRPr="000552D3" w:rsidRDefault="002F2C8E" w:rsidP="002F2C8E">
      <w:pPr>
        <w:spacing w:before="120" w:after="120" w:line="276" w:lineRule="auto"/>
        <w:ind w:right="341" w:hanging="11"/>
        <w:jc w:val="both"/>
        <w:rPr>
          <w:rFonts w:ascii="Trebuchet MS" w:eastAsia="Trebuchet MS" w:hAnsi="Trebuchet MS" w:cs="Open Sans"/>
        </w:rPr>
      </w:pPr>
    </w:p>
    <w:p w14:paraId="2E0F46CA" w14:textId="0EFBE59C" w:rsidR="000E7E48" w:rsidRPr="00516CC3" w:rsidRDefault="000E7E48" w:rsidP="00516CC3">
      <w:pPr>
        <w:pStyle w:val="ListParagraph"/>
        <w:numPr>
          <w:ilvl w:val="0"/>
          <w:numId w:val="11"/>
        </w:numPr>
        <w:spacing w:before="120" w:after="120" w:line="276" w:lineRule="auto"/>
        <w:ind w:right="341"/>
        <w:rPr>
          <w:rFonts w:ascii="Trebuchet MS" w:eastAsia="Times New Roman" w:hAnsi="Trebuchet MS" w:cs="Times New Roman"/>
          <w:color w:val="0000FF"/>
        </w:rPr>
      </w:pPr>
      <w:r w:rsidRPr="00516CC3">
        <w:rPr>
          <w:rFonts w:ascii="Trebuchet MS" w:eastAsia="Times New Roman" w:hAnsi="Trebuchet MS" w:cs="Times New Roman"/>
          <w:b/>
          <w:bCs/>
          <w:color w:val="000000"/>
        </w:rPr>
        <w:t>TERMENE ALE PROCEDURII DE SELECȚIE</w:t>
      </w:r>
    </w:p>
    <w:p w14:paraId="7DE21A93" w14:textId="77777777" w:rsidR="00516CC3" w:rsidRPr="008F49A0" w:rsidRDefault="00516CC3" w:rsidP="00516CC3">
      <w:pPr>
        <w:spacing w:after="120" w:line="288" w:lineRule="auto"/>
        <w:jc w:val="both"/>
        <w:rPr>
          <w:rFonts w:ascii="Trebuchet MS" w:hAnsi="Trebuchet MS"/>
          <w:strike/>
          <w:lang w:val="en-US"/>
        </w:rPr>
      </w:pPr>
      <w:r w:rsidRPr="008F49A0">
        <w:rPr>
          <w:rFonts w:ascii="Trebuchet MS" w:hAnsi="Trebuchet MS"/>
          <w:lang w:val="en-US"/>
        </w:rPr>
        <w:t xml:space="preserve">Data de </w:t>
      </w:r>
      <w:proofErr w:type="spellStart"/>
      <w:r w:rsidRPr="008F49A0">
        <w:rPr>
          <w:rFonts w:ascii="Trebuchet MS" w:hAnsi="Trebuchet MS"/>
          <w:lang w:val="en-US"/>
        </w:rPr>
        <w:t>începere</w:t>
      </w:r>
      <w:proofErr w:type="spellEnd"/>
      <w:r w:rsidRPr="008F49A0">
        <w:rPr>
          <w:rFonts w:ascii="Trebuchet MS" w:hAnsi="Trebuchet MS"/>
          <w:lang w:val="en-US"/>
        </w:rPr>
        <w:t xml:space="preserve"> a </w:t>
      </w:r>
      <w:proofErr w:type="spellStart"/>
      <w:r w:rsidRPr="008F49A0">
        <w:rPr>
          <w:rFonts w:ascii="Trebuchet MS" w:hAnsi="Trebuchet MS"/>
          <w:lang w:val="en-US"/>
        </w:rPr>
        <w:t>procedurii</w:t>
      </w:r>
      <w:proofErr w:type="spellEnd"/>
      <w:r w:rsidRPr="008F49A0">
        <w:rPr>
          <w:rFonts w:ascii="Trebuchet MS" w:hAnsi="Trebuchet MS"/>
          <w:lang w:val="en-US"/>
        </w:rPr>
        <w:t xml:space="preserve"> de </w:t>
      </w:r>
      <w:proofErr w:type="spellStart"/>
      <w:r w:rsidRPr="008F49A0">
        <w:rPr>
          <w:rFonts w:ascii="Trebuchet MS" w:hAnsi="Trebuchet MS"/>
          <w:lang w:val="en-US"/>
        </w:rPr>
        <w:t>selecție</w:t>
      </w:r>
      <w:proofErr w:type="spellEnd"/>
      <w:r w:rsidRPr="008F49A0">
        <w:rPr>
          <w:rFonts w:ascii="Trebuchet MS" w:hAnsi="Trebuchet MS"/>
          <w:lang w:val="en-US"/>
        </w:rPr>
        <w:t xml:space="preserve">, conform art. 3 </w:t>
      </w:r>
      <w:proofErr w:type="spellStart"/>
      <w:r w:rsidRPr="008F49A0">
        <w:rPr>
          <w:rFonts w:ascii="Trebuchet MS" w:hAnsi="Trebuchet MS"/>
          <w:lang w:val="en-US"/>
        </w:rPr>
        <w:t>alin</w:t>
      </w:r>
      <w:proofErr w:type="spellEnd"/>
      <w:r w:rsidRPr="008F49A0">
        <w:rPr>
          <w:rFonts w:ascii="Trebuchet MS" w:hAnsi="Trebuchet MS"/>
          <w:lang w:val="en-US"/>
        </w:rPr>
        <w:t xml:space="preserve">. (1)  lit. b) din </w:t>
      </w:r>
      <w:proofErr w:type="spellStart"/>
      <w:r w:rsidRPr="008F49A0">
        <w:rPr>
          <w:rFonts w:ascii="Trebuchet MS" w:hAnsi="Trebuchet MS"/>
          <w:lang w:val="en-US"/>
        </w:rPr>
        <w:t>Anexa</w:t>
      </w:r>
      <w:proofErr w:type="spellEnd"/>
      <w:r w:rsidRPr="008F49A0">
        <w:rPr>
          <w:rFonts w:ascii="Trebuchet MS" w:hAnsi="Trebuchet MS"/>
          <w:lang w:val="en-US"/>
        </w:rPr>
        <w:t xml:space="preserve"> nr. 1 la H.G. nr. 639/2023 </w:t>
      </w:r>
      <w:proofErr w:type="spellStart"/>
      <w:r w:rsidRPr="008F49A0">
        <w:rPr>
          <w:rFonts w:ascii="Trebuchet MS" w:hAnsi="Trebuchet MS"/>
          <w:lang w:val="en-US"/>
        </w:rPr>
        <w:t>pentru</w:t>
      </w:r>
      <w:proofErr w:type="spellEnd"/>
      <w:r w:rsidRPr="008F49A0">
        <w:rPr>
          <w:rFonts w:ascii="Trebuchet MS" w:hAnsi="Trebuchet MS"/>
          <w:lang w:val="en-US"/>
        </w:rPr>
        <w:t xml:space="preserve"> </w:t>
      </w:r>
      <w:proofErr w:type="spellStart"/>
      <w:r w:rsidRPr="008F49A0">
        <w:rPr>
          <w:rFonts w:ascii="Trebuchet MS" w:hAnsi="Trebuchet MS"/>
          <w:lang w:val="en-US"/>
        </w:rPr>
        <w:t>aprobarea</w:t>
      </w:r>
      <w:proofErr w:type="spellEnd"/>
      <w:r w:rsidRPr="008F49A0">
        <w:rPr>
          <w:rFonts w:ascii="Trebuchet MS" w:hAnsi="Trebuchet MS"/>
          <w:lang w:val="en-US"/>
        </w:rPr>
        <w:t xml:space="preserve"> </w:t>
      </w:r>
      <w:proofErr w:type="spellStart"/>
      <w:r w:rsidRPr="008F49A0">
        <w:rPr>
          <w:rFonts w:ascii="Trebuchet MS" w:hAnsi="Trebuchet MS"/>
          <w:lang w:val="en-US"/>
        </w:rPr>
        <w:t>normelor</w:t>
      </w:r>
      <w:proofErr w:type="spellEnd"/>
      <w:r w:rsidRPr="008F49A0">
        <w:rPr>
          <w:rFonts w:ascii="Trebuchet MS" w:hAnsi="Trebuchet MS"/>
          <w:lang w:val="en-US"/>
        </w:rPr>
        <w:t xml:space="preserve"> </w:t>
      </w:r>
      <w:proofErr w:type="spellStart"/>
      <w:r w:rsidRPr="008F49A0">
        <w:rPr>
          <w:rFonts w:ascii="Trebuchet MS" w:hAnsi="Trebuchet MS"/>
          <w:lang w:val="en-US"/>
        </w:rPr>
        <w:t>metodologice</w:t>
      </w:r>
      <w:proofErr w:type="spellEnd"/>
      <w:r w:rsidRPr="008F49A0">
        <w:rPr>
          <w:rFonts w:ascii="Trebuchet MS" w:hAnsi="Trebuchet MS"/>
          <w:lang w:val="en-US"/>
        </w:rPr>
        <w:t xml:space="preserve"> de </w:t>
      </w:r>
      <w:proofErr w:type="spellStart"/>
      <w:r w:rsidRPr="008F49A0">
        <w:rPr>
          <w:rFonts w:ascii="Trebuchet MS" w:hAnsi="Trebuchet MS"/>
          <w:lang w:val="en-US"/>
        </w:rPr>
        <w:t>aplicare</w:t>
      </w:r>
      <w:proofErr w:type="spellEnd"/>
      <w:r w:rsidRPr="008F49A0">
        <w:rPr>
          <w:rFonts w:ascii="Trebuchet MS" w:hAnsi="Trebuchet MS"/>
          <w:lang w:val="en-US"/>
        </w:rPr>
        <w:t xml:space="preserve"> a </w:t>
      </w:r>
      <w:proofErr w:type="spellStart"/>
      <w:r w:rsidRPr="008F49A0">
        <w:rPr>
          <w:rFonts w:ascii="Trebuchet MS" w:hAnsi="Trebuchet MS"/>
          <w:lang w:val="en-US"/>
        </w:rPr>
        <w:t>Ordonanţei</w:t>
      </w:r>
      <w:proofErr w:type="spellEnd"/>
      <w:r w:rsidRPr="008F49A0">
        <w:rPr>
          <w:rFonts w:ascii="Trebuchet MS" w:hAnsi="Trebuchet MS"/>
          <w:lang w:val="en-US"/>
        </w:rPr>
        <w:t xml:space="preserve"> de </w:t>
      </w:r>
      <w:proofErr w:type="spellStart"/>
      <w:r w:rsidRPr="008F49A0">
        <w:rPr>
          <w:rFonts w:ascii="Trebuchet MS" w:hAnsi="Trebuchet MS"/>
          <w:lang w:val="en-US"/>
        </w:rPr>
        <w:t>urgenţă</w:t>
      </w:r>
      <w:proofErr w:type="spellEnd"/>
      <w:r w:rsidRPr="008F49A0">
        <w:rPr>
          <w:rFonts w:ascii="Trebuchet MS" w:hAnsi="Trebuchet MS"/>
          <w:lang w:val="en-US"/>
        </w:rPr>
        <w:t xml:space="preserve"> a </w:t>
      </w:r>
      <w:proofErr w:type="spellStart"/>
      <w:r w:rsidRPr="008F49A0">
        <w:rPr>
          <w:rFonts w:ascii="Trebuchet MS" w:hAnsi="Trebuchet MS"/>
          <w:lang w:val="en-US"/>
        </w:rPr>
        <w:t>Guvernului</w:t>
      </w:r>
      <w:proofErr w:type="spellEnd"/>
      <w:r w:rsidRPr="008F49A0">
        <w:rPr>
          <w:rFonts w:ascii="Trebuchet MS" w:hAnsi="Trebuchet MS"/>
          <w:lang w:val="en-US"/>
        </w:rPr>
        <w:t xml:space="preserve"> nr. 109/2011 </w:t>
      </w:r>
      <w:proofErr w:type="spellStart"/>
      <w:r w:rsidRPr="008F49A0">
        <w:rPr>
          <w:rFonts w:ascii="Trebuchet MS" w:hAnsi="Trebuchet MS"/>
          <w:lang w:val="en-US"/>
        </w:rPr>
        <w:t>privind</w:t>
      </w:r>
      <w:proofErr w:type="spellEnd"/>
      <w:r w:rsidRPr="008F49A0">
        <w:rPr>
          <w:rFonts w:ascii="Trebuchet MS" w:hAnsi="Trebuchet MS"/>
          <w:lang w:val="en-US"/>
        </w:rPr>
        <w:t xml:space="preserve"> </w:t>
      </w:r>
      <w:proofErr w:type="spellStart"/>
      <w:r w:rsidRPr="008F49A0">
        <w:rPr>
          <w:rFonts w:ascii="Trebuchet MS" w:hAnsi="Trebuchet MS"/>
          <w:lang w:val="en-US"/>
        </w:rPr>
        <w:t>guvernanţa</w:t>
      </w:r>
      <w:proofErr w:type="spellEnd"/>
      <w:r w:rsidRPr="008F49A0">
        <w:rPr>
          <w:rFonts w:ascii="Trebuchet MS" w:hAnsi="Trebuchet MS"/>
          <w:lang w:val="en-US"/>
        </w:rPr>
        <w:t xml:space="preserve"> </w:t>
      </w:r>
      <w:proofErr w:type="spellStart"/>
      <w:r w:rsidRPr="008F49A0">
        <w:rPr>
          <w:rFonts w:ascii="Trebuchet MS" w:hAnsi="Trebuchet MS"/>
          <w:lang w:val="en-US"/>
        </w:rPr>
        <w:t>corporativă</w:t>
      </w:r>
      <w:proofErr w:type="spellEnd"/>
      <w:r w:rsidRPr="008F49A0">
        <w:rPr>
          <w:rFonts w:ascii="Trebuchet MS" w:hAnsi="Trebuchet MS"/>
          <w:lang w:val="en-US"/>
        </w:rPr>
        <w:t xml:space="preserve"> a </w:t>
      </w:r>
      <w:proofErr w:type="spellStart"/>
      <w:r w:rsidRPr="008F49A0">
        <w:rPr>
          <w:rFonts w:ascii="Trebuchet MS" w:hAnsi="Trebuchet MS"/>
          <w:lang w:val="en-US"/>
        </w:rPr>
        <w:t>întreprinderilor</w:t>
      </w:r>
      <w:proofErr w:type="spellEnd"/>
      <w:r w:rsidRPr="008F49A0">
        <w:rPr>
          <w:rFonts w:ascii="Trebuchet MS" w:hAnsi="Trebuchet MS"/>
          <w:lang w:val="en-US"/>
        </w:rPr>
        <w:t xml:space="preserve"> </w:t>
      </w:r>
      <w:proofErr w:type="spellStart"/>
      <w:r w:rsidRPr="008F49A0">
        <w:rPr>
          <w:rFonts w:ascii="Trebuchet MS" w:hAnsi="Trebuchet MS"/>
          <w:lang w:val="en-US"/>
        </w:rPr>
        <w:t>publice</w:t>
      </w:r>
      <w:proofErr w:type="spellEnd"/>
      <w:r w:rsidRPr="008F49A0">
        <w:rPr>
          <w:rFonts w:ascii="Trebuchet MS" w:hAnsi="Trebuchet MS"/>
          <w:lang w:val="en-US"/>
        </w:rPr>
        <w:t xml:space="preserve">, </w:t>
      </w:r>
      <w:proofErr w:type="spellStart"/>
      <w:r w:rsidRPr="008F49A0">
        <w:rPr>
          <w:rFonts w:ascii="Trebuchet MS" w:hAnsi="Trebuchet MS"/>
          <w:lang w:val="en-US"/>
        </w:rPr>
        <w:t>este</w:t>
      </w:r>
      <w:proofErr w:type="spellEnd"/>
      <w:r w:rsidRPr="008F49A0">
        <w:rPr>
          <w:rFonts w:ascii="Trebuchet MS" w:hAnsi="Trebuchet MS"/>
          <w:lang w:val="en-US"/>
        </w:rPr>
        <w:t xml:space="preserve"> data </w:t>
      </w:r>
      <w:proofErr w:type="spellStart"/>
      <w:r w:rsidRPr="008F49A0">
        <w:rPr>
          <w:rFonts w:ascii="Trebuchet MS" w:hAnsi="Trebuchet MS"/>
          <w:lang w:val="en-US"/>
        </w:rPr>
        <w:t>adoptării</w:t>
      </w:r>
      <w:proofErr w:type="spellEnd"/>
      <w:r w:rsidRPr="008F49A0">
        <w:rPr>
          <w:rFonts w:ascii="Trebuchet MS" w:hAnsi="Trebuchet MS"/>
          <w:lang w:val="en-US"/>
        </w:rPr>
        <w:t xml:space="preserve"> </w:t>
      </w:r>
      <w:proofErr w:type="spellStart"/>
      <w:r w:rsidRPr="008F49A0">
        <w:rPr>
          <w:rFonts w:ascii="Trebuchet MS" w:hAnsi="Trebuchet MS"/>
          <w:lang w:val="en-US"/>
        </w:rPr>
        <w:t>hotărârii</w:t>
      </w:r>
      <w:proofErr w:type="spellEnd"/>
      <w:r w:rsidRPr="008F49A0">
        <w:rPr>
          <w:rFonts w:ascii="Trebuchet MS" w:hAnsi="Trebuchet MS"/>
          <w:lang w:val="en-US"/>
        </w:rPr>
        <w:t xml:space="preserve"> </w:t>
      </w:r>
      <w:proofErr w:type="spellStart"/>
      <w:r w:rsidRPr="008F49A0">
        <w:rPr>
          <w:rFonts w:ascii="Trebuchet MS" w:hAnsi="Trebuchet MS"/>
          <w:lang w:val="en-US"/>
        </w:rPr>
        <w:t>adunării</w:t>
      </w:r>
      <w:proofErr w:type="spellEnd"/>
      <w:r w:rsidRPr="008F49A0">
        <w:rPr>
          <w:rFonts w:ascii="Trebuchet MS" w:hAnsi="Trebuchet MS"/>
          <w:lang w:val="en-US"/>
        </w:rPr>
        <w:t xml:space="preserve"> generale </w:t>
      </w:r>
      <w:proofErr w:type="gramStart"/>
      <w:r w:rsidRPr="008F49A0">
        <w:rPr>
          <w:rFonts w:ascii="Trebuchet MS" w:hAnsi="Trebuchet MS"/>
          <w:lang w:val="en-US"/>
        </w:rPr>
        <w:t>a</w:t>
      </w:r>
      <w:proofErr w:type="gramEnd"/>
      <w:r w:rsidRPr="008F49A0">
        <w:rPr>
          <w:rFonts w:ascii="Trebuchet MS" w:hAnsi="Trebuchet MS"/>
          <w:lang w:val="en-US"/>
        </w:rPr>
        <w:t xml:space="preserve"> </w:t>
      </w:r>
      <w:proofErr w:type="spellStart"/>
      <w:r w:rsidRPr="008F49A0">
        <w:rPr>
          <w:rFonts w:ascii="Trebuchet MS" w:hAnsi="Trebuchet MS"/>
          <w:lang w:val="en-US"/>
        </w:rPr>
        <w:t>acţionarilor</w:t>
      </w:r>
      <w:proofErr w:type="spellEnd"/>
      <w:r w:rsidRPr="008F49A0">
        <w:rPr>
          <w:rFonts w:ascii="Trebuchet MS" w:hAnsi="Trebuchet MS"/>
          <w:lang w:val="en-US"/>
        </w:rPr>
        <w:t xml:space="preserve"> </w:t>
      </w:r>
      <w:proofErr w:type="spellStart"/>
      <w:r w:rsidRPr="008F49A0">
        <w:rPr>
          <w:rFonts w:ascii="Trebuchet MS" w:hAnsi="Trebuchet MS"/>
          <w:lang w:val="en-US"/>
        </w:rPr>
        <w:t>prin</w:t>
      </w:r>
      <w:proofErr w:type="spellEnd"/>
      <w:r w:rsidRPr="008F49A0">
        <w:rPr>
          <w:rFonts w:ascii="Trebuchet MS" w:hAnsi="Trebuchet MS"/>
          <w:lang w:val="en-US"/>
        </w:rPr>
        <w:t xml:space="preserve"> care se decide </w:t>
      </w:r>
      <w:proofErr w:type="spellStart"/>
      <w:r w:rsidRPr="008F49A0">
        <w:rPr>
          <w:rFonts w:ascii="Trebuchet MS" w:hAnsi="Trebuchet MS"/>
          <w:lang w:val="en-US"/>
        </w:rPr>
        <w:t>declanșarea</w:t>
      </w:r>
      <w:proofErr w:type="spellEnd"/>
      <w:r w:rsidRPr="008F49A0">
        <w:rPr>
          <w:rFonts w:ascii="Trebuchet MS" w:hAnsi="Trebuchet MS"/>
          <w:lang w:val="en-US"/>
        </w:rPr>
        <w:t xml:space="preserve"> </w:t>
      </w:r>
      <w:proofErr w:type="spellStart"/>
      <w:r w:rsidRPr="008F49A0">
        <w:rPr>
          <w:rFonts w:ascii="Trebuchet MS" w:hAnsi="Trebuchet MS"/>
          <w:lang w:val="en-US"/>
        </w:rPr>
        <w:t>procedurii</w:t>
      </w:r>
      <w:proofErr w:type="spellEnd"/>
      <w:r w:rsidRPr="008F49A0">
        <w:rPr>
          <w:rFonts w:ascii="Trebuchet MS" w:hAnsi="Trebuchet MS"/>
          <w:lang w:val="en-US"/>
        </w:rPr>
        <w:t xml:space="preserve"> de </w:t>
      </w:r>
      <w:proofErr w:type="spellStart"/>
      <w:r w:rsidRPr="008F49A0">
        <w:rPr>
          <w:rFonts w:ascii="Trebuchet MS" w:hAnsi="Trebuchet MS"/>
          <w:lang w:val="en-US"/>
        </w:rPr>
        <w:t>selecție</w:t>
      </w:r>
      <w:proofErr w:type="spellEnd"/>
      <w:r w:rsidRPr="008F49A0">
        <w:rPr>
          <w:rFonts w:ascii="Trebuchet MS" w:hAnsi="Trebuchet MS"/>
          <w:lang w:val="en-US"/>
        </w:rPr>
        <w:t xml:space="preserve"> a </w:t>
      </w:r>
      <w:proofErr w:type="spellStart"/>
      <w:r w:rsidRPr="008F49A0">
        <w:rPr>
          <w:rFonts w:ascii="Trebuchet MS" w:hAnsi="Trebuchet MS"/>
          <w:lang w:val="en-US"/>
        </w:rPr>
        <w:t>membrilor</w:t>
      </w:r>
      <w:proofErr w:type="spellEnd"/>
      <w:r w:rsidRPr="008F49A0">
        <w:rPr>
          <w:rFonts w:ascii="Trebuchet MS" w:hAnsi="Trebuchet MS"/>
          <w:lang w:val="en-US"/>
        </w:rPr>
        <w:t xml:space="preserve"> </w:t>
      </w:r>
      <w:proofErr w:type="spellStart"/>
      <w:r w:rsidRPr="008F49A0">
        <w:rPr>
          <w:rFonts w:ascii="Trebuchet MS" w:hAnsi="Trebuchet MS"/>
          <w:lang w:val="en-US"/>
        </w:rPr>
        <w:t>consiliului</w:t>
      </w:r>
      <w:proofErr w:type="spellEnd"/>
      <w:r w:rsidRPr="008F49A0">
        <w:rPr>
          <w:rFonts w:ascii="Trebuchet MS" w:hAnsi="Trebuchet MS"/>
          <w:lang w:val="en-US"/>
        </w:rPr>
        <w:t xml:space="preserve"> de </w:t>
      </w:r>
      <w:proofErr w:type="spellStart"/>
      <w:r w:rsidRPr="008F49A0">
        <w:rPr>
          <w:rFonts w:ascii="Trebuchet MS" w:hAnsi="Trebuchet MS"/>
          <w:lang w:val="en-US"/>
        </w:rPr>
        <w:t>administrație</w:t>
      </w:r>
      <w:proofErr w:type="spellEnd"/>
      <w:r w:rsidRPr="008F49A0">
        <w:rPr>
          <w:rFonts w:ascii="Trebuchet MS" w:hAnsi="Trebuchet MS"/>
          <w:lang w:val="en-US"/>
        </w:rPr>
        <w:t>.</w:t>
      </w:r>
    </w:p>
    <w:p w14:paraId="66226380" w14:textId="496E31AC" w:rsidR="00516CC3" w:rsidRPr="008F49A0" w:rsidRDefault="00516CC3" w:rsidP="00516CC3">
      <w:pPr>
        <w:spacing w:after="120" w:line="288" w:lineRule="auto"/>
        <w:jc w:val="both"/>
        <w:rPr>
          <w:rFonts w:ascii="Trebuchet MS" w:hAnsi="Trebuchet MS"/>
          <w:lang w:val="en-US"/>
        </w:rPr>
      </w:pPr>
      <w:proofErr w:type="spellStart"/>
      <w:r w:rsidRPr="008F49A0">
        <w:rPr>
          <w:rFonts w:ascii="Trebuchet MS" w:hAnsi="Trebuchet MS"/>
          <w:lang w:val="en-US"/>
        </w:rPr>
        <w:t>Astfel</w:t>
      </w:r>
      <w:proofErr w:type="spellEnd"/>
      <w:r w:rsidRPr="008F49A0">
        <w:rPr>
          <w:rFonts w:ascii="Trebuchet MS" w:hAnsi="Trebuchet MS"/>
          <w:lang w:val="en-US"/>
        </w:rPr>
        <w:t xml:space="preserve">, </w:t>
      </w:r>
      <w:proofErr w:type="spellStart"/>
      <w:r w:rsidRPr="008F49A0">
        <w:rPr>
          <w:rFonts w:ascii="Trebuchet MS" w:hAnsi="Trebuchet MS"/>
          <w:lang w:val="en-US"/>
        </w:rPr>
        <w:t>prin</w:t>
      </w:r>
      <w:proofErr w:type="spellEnd"/>
      <w:r w:rsidRPr="008F49A0">
        <w:rPr>
          <w:rFonts w:ascii="Trebuchet MS" w:hAnsi="Trebuchet MS"/>
          <w:lang w:val="en-US"/>
        </w:rPr>
        <w:t xml:space="preserve"> HAGA nr. 2</w:t>
      </w:r>
      <w:r w:rsidR="000552D3" w:rsidRPr="008F49A0">
        <w:rPr>
          <w:rFonts w:ascii="Trebuchet MS" w:hAnsi="Trebuchet MS"/>
          <w:lang w:val="en-US"/>
        </w:rPr>
        <w:t>1</w:t>
      </w:r>
      <w:r w:rsidRPr="008F49A0">
        <w:rPr>
          <w:rFonts w:ascii="Trebuchet MS" w:hAnsi="Trebuchet MS"/>
          <w:lang w:val="en-US"/>
        </w:rPr>
        <w:t>/2</w:t>
      </w:r>
      <w:r w:rsidR="000552D3" w:rsidRPr="008F49A0">
        <w:rPr>
          <w:rFonts w:ascii="Trebuchet MS" w:hAnsi="Trebuchet MS"/>
          <w:lang w:val="en-US"/>
        </w:rPr>
        <w:t>4</w:t>
      </w:r>
      <w:r w:rsidRPr="008F49A0">
        <w:rPr>
          <w:rFonts w:ascii="Trebuchet MS" w:hAnsi="Trebuchet MS"/>
          <w:lang w:val="en-US"/>
        </w:rPr>
        <w:t>.10.2024 s-</w:t>
      </w:r>
      <w:proofErr w:type="gramStart"/>
      <w:r w:rsidRPr="008F49A0">
        <w:rPr>
          <w:rFonts w:ascii="Trebuchet MS" w:hAnsi="Trebuchet MS"/>
          <w:lang w:val="en-US"/>
        </w:rPr>
        <w:t>a</w:t>
      </w:r>
      <w:proofErr w:type="gramEnd"/>
      <w:r w:rsidRPr="008F49A0">
        <w:rPr>
          <w:rFonts w:ascii="Trebuchet MS" w:hAnsi="Trebuchet MS"/>
          <w:lang w:val="en-US"/>
        </w:rPr>
        <w:t xml:space="preserve"> </w:t>
      </w:r>
      <w:proofErr w:type="spellStart"/>
      <w:r w:rsidRPr="008F49A0">
        <w:rPr>
          <w:rFonts w:ascii="Trebuchet MS" w:hAnsi="Trebuchet MS"/>
          <w:lang w:val="en-US"/>
        </w:rPr>
        <w:t>aprobat</w:t>
      </w:r>
      <w:proofErr w:type="spellEnd"/>
      <w:r w:rsidRPr="008F49A0">
        <w:rPr>
          <w:rFonts w:ascii="Trebuchet MS" w:hAnsi="Trebuchet MS"/>
          <w:lang w:val="en-US"/>
        </w:rPr>
        <w:t xml:space="preserve"> </w:t>
      </w:r>
      <w:proofErr w:type="spellStart"/>
      <w:r w:rsidRPr="008F49A0">
        <w:rPr>
          <w:rFonts w:ascii="Trebuchet MS" w:hAnsi="Trebuchet MS"/>
          <w:lang w:val="en-US"/>
        </w:rPr>
        <w:t>declanșarea</w:t>
      </w:r>
      <w:proofErr w:type="spellEnd"/>
      <w:r w:rsidRPr="008F49A0">
        <w:rPr>
          <w:rFonts w:ascii="Trebuchet MS" w:hAnsi="Trebuchet MS"/>
          <w:lang w:val="en-US"/>
        </w:rPr>
        <w:t xml:space="preserve"> </w:t>
      </w:r>
      <w:proofErr w:type="spellStart"/>
      <w:r w:rsidRPr="008F49A0">
        <w:rPr>
          <w:rFonts w:ascii="Trebuchet MS" w:hAnsi="Trebuchet MS"/>
          <w:lang w:val="en-US"/>
        </w:rPr>
        <w:t>procedurii</w:t>
      </w:r>
      <w:proofErr w:type="spellEnd"/>
      <w:r w:rsidRPr="008F49A0">
        <w:rPr>
          <w:rFonts w:ascii="Trebuchet MS" w:hAnsi="Trebuchet MS"/>
          <w:lang w:val="en-US"/>
        </w:rPr>
        <w:t xml:space="preserve"> de </w:t>
      </w:r>
      <w:proofErr w:type="spellStart"/>
      <w:r w:rsidRPr="008F49A0">
        <w:rPr>
          <w:rFonts w:ascii="Trebuchet MS" w:hAnsi="Trebuchet MS"/>
          <w:lang w:val="en-US"/>
        </w:rPr>
        <w:t>selecție</w:t>
      </w:r>
      <w:proofErr w:type="spellEnd"/>
      <w:r w:rsidRPr="008F49A0">
        <w:rPr>
          <w:rFonts w:ascii="Trebuchet MS" w:hAnsi="Trebuchet MS"/>
          <w:lang w:val="en-US"/>
        </w:rPr>
        <w:t xml:space="preserve"> a </w:t>
      </w:r>
      <w:proofErr w:type="spellStart"/>
      <w:r w:rsidRPr="008F49A0">
        <w:rPr>
          <w:rFonts w:ascii="Trebuchet MS" w:hAnsi="Trebuchet MS"/>
          <w:lang w:val="en-US"/>
        </w:rPr>
        <w:t>membrilor</w:t>
      </w:r>
      <w:proofErr w:type="spellEnd"/>
      <w:r w:rsidRPr="008F49A0">
        <w:rPr>
          <w:rFonts w:ascii="Trebuchet MS" w:hAnsi="Trebuchet MS"/>
          <w:lang w:val="en-US"/>
        </w:rPr>
        <w:t xml:space="preserve"> </w:t>
      </w:r>
      <w:proofErr w:type="spellStart"/>
      <w:r w:rsidRPr="008F49A0">
        <w:rPr>
          <w:rFonts w:ascii="Trebuchet MS" w:hAnsi="Trebuchet MS"/>
          <w:lang w:val="en-US"/>
        </w:rPr>
        <w:t>consiliului</w:t>
      </w:r>
      <w:proofErr w:type="spellEnd"/>
      <w:r w:rsidRPr="008F49A0">
        <w:rPr>
          <w:rFonts w:ascii="Trebuchet MS" w:hAnsi="Trebuchet MS"/>
          <w:lang w:val="en-US"/>
        </w:rPr>
        <w:t xml:space="preserve"> de </w:t>
      </w:r>
      <w:proofErr w:type="spellStart"/>
      <w:r w:rsidRPr="008F49A0">
        <w:rPr>
          <w:rFonts w:ascii="Trebuchet MS" w:hAnsi="Trebuchet MS"/>
          <w:lang w:val="en-US"/>
        </w:rPr>
        <w:t>administrație</w:t>
      </w:r>
      <w:proofErr w:type="spellEnd"/>
      <w:r w:rsidRPr="008F49A0">
        <w:rPr>
          <w:rFonts w:ascii="Trebuchet MS" w:hAnsi="Trebuchet MS"/>
          <w:lang w:val="en-US"/>
        </w:rPr>
        <w:t xml:space="preserve"> al </w:t>
      </w:r>
      <w:r w:rsidR="000552D3" w:rsidRPr="008F49A0">
        <w:rPr>
          <w:rFonts w:ascii="Trebuchet MS" w:hAnsi="Trebuchet MS"/>
          <w:bCs/>
          <w:iCs/>
        </w:rPr>
        <w:t xml:space="preserve">Companiei </w:t>
      </w:r>
      <w:proofErr w:type="spellStart"/>
      <w:r w:rsidR="000552D3" w:rsidRPr="008F49A0">
        <w:rPr>
          <w:rFonts w:ascii="Trebuchet MS" w:hAnsi="Trebuchet MS"/>
          <w:bCs/>
          <w:iCs/>
        </w:rPr>
        <w:t>Naţionale</w:t>
      </w:r>
      <w:proofErr w:type="spellEnd"/>
      <w:r w:rsidR="000552D3" w:rsidRPr="008F49A0">
        <w:rPr>
          <w:rFonts w:ascii="Trebuchet MS" w:hAnsi="Trebuchet MS"/>
          <w:bCs/>
          <w:iCs/>
        </w:rPr>
        <w:t xml:space="preserve"> de </w:t>
      </w:r>
      <w:proofErr w:type="spellStart"/>
      <w:r w:rsidR="000552D3" w:rsidRPr="008F49A0">
        <w:rPr>
          <w:rFonts w:ascii="Trebuchet MS" w:hAnsi="Trebuchet MS"/>
          <w:bCs/>
          <w:iCs/>
        </w:rPr>
        <w:t>Investiţii</w:t>
      </w:r>
      <w:proofErr w:type="spellEnd"/>
      <w:r w:rsidR="000552D3" w:rsidRPr="008F49A0">
        <w:rPr>
          <w:rFonts w:ascii="Trebuchet MS" w:hAnsi="Trebuchet MS"/>
          <w:bCs/>
          <w:iCs/>
        </w:rPr>
        <w:t xml:space="preserve"> Rutiere S.A. (CNIR)</w:t>
      </w:r>
      <w:r w:rsidRPr="008F49A0">
        <w:rPr>
          <w:rFonts w:ascii="Trebuchet MS" w:hAnsi="Trebuchet MS"/>
          <w:lang w:val="en-US"/>
        </w:rPr>
        <w:t xml:space="preserve">, </w:t>
      </w:r>
      <w:proofErr w:type="spellStart"/>
      <w:r w:rsidRPr="008F49A0">
        <w:rPr>
          <w:rFonts w:ascii="Trebuchet MS" w:hAnsi="Trebuchet MS"/>
          <w:lang w:val="en-US"/>
        </w:rPr>
        <w:t>în</w:t>
      </w:r>
      <w:proofErr w:type="spellEnd"/>
      <w:r w:rsidRPr="008F49A0">
        <w:rPr>
          <w:rFonts w:ascii="Trebuchet MS" w:hAnsi="Trebuchet MS"/>
          <w:lang w:val="en-US"/>
        </w:rPr>
        <w:t xml:space="preserve"> </w:t>
      </w:r>
      <w:proofErr w:type="spellStart"/>
      <w:r w:rsidRPr="008F49A0">
        <w:rPr>
          <w:rFonts w:ascii="Trebuchet MS" w:hAnsi="Trebuchet MS"/>
          <w:lang w:val="en-US"/>
        </w:rPr>
        <w:t>conformitate</w:t>
      </w:r>
      <w:proofErr w:type="spellEnd"/>
      <w:r w:rsidRPr="008F49A0">
        <w:rPr>
          <w:rFonts w:ascii="Trebuchet MS" w:hAnsi="Trebuchet MS"/>
          <w:lang w:val="en-US"/>
        </w:rPr>
        <w:t xml:space="preserve"> cu </w:t>
      </w:r>
      <w:proofErr w:type="spellStart"/>
      <w:r w:rsidRPr="008F49A0">
        <w:rPr>
          <w:rFonts w:ascii="Trebuchet MS" w:hAnsi="Trebuchet MS"/>
          <w:lang w:val="en-US"/>
        </w:rPr>
        <w:t>prevederile</w:t>
      </w:r>
      <w:proofErr w:type="spellEnd"/>
      <w:r w:rsidRPr="008F49A0">
        <w:rPr>
          <w:rFonts w:ascii="Trebuchet MS" w:hAnsi="Trebuchet MS"/>
          <w:lang w:val="en-US"/>
        </w:rPr>
        <w:t xml:space="preserve"> O.U.G. nr. 109/2011 </w:t>
      </w:r>
      <w:proofErr w:type="spellStart"/>
      <w:r w:rsidRPr="008F49A0">
        <w:rPr>
          <w:rFonts w:ascii="Trebuchet MS" w:hAnsi="Trebuchet MS"/>
          <w:lang w:val="en-US"/>
        </w:rPr>
        <w:t>privind</w:t>
      </w:r>
      <w:proofErr w:type="spellEnd"/>
      <w:r w:rsidRPr="008F49A0">
        <w:rPr>
          <w:rFonts w:ascii="Trebuchet MS" w:hAnsi="Trebuchet MS"/>
          <w:lang w:val="en-US"/>
        </w:rPr>
        <w:t xml:space="preserve"> </w:t>
      </w:r>
      <w:proofErr w:type="spellStart"/>
      <w:r w:rsidRPr="008F49A0">
        <w:rPr>
          <w:rFonts w:ascii="Trebuchet MS" w:hAnsi="Trebuchet MS"/>
          <w:lang w:val="en-US"/>
        </w:rPr>
        <w:t>guvernanța</w:t>
      </w:r>
      <w:proofErr w:type="spellEnd"/>
      <w:r w:rsidRPr="008F49A0">
        <w:rPr>
          <w:rFonts w:ascii="Trebuchet MS" w:hAnsi="Trebuchet MS"/>
          <w:lang w:val="en-US"/>
        </w:rPr>
        <w:t xml:space="preserve"> </w:t>
      </w:r>
      <w:proofErr w:type="spellStart"/>
      <w:r w:rsidRPr="008F49A0">
        <w:rPr>
          <w:rFonts w:ascii="Trebuchet MS" w:hAnsi="Trebuchet MS"/>
          <w:lang w:val="en-US"/>
        </w:rPr>
        <w:t>corporativă</w:t>
      </w:r>
      <w:proofErr w:type="spellEnd"/>
      <w:r w:rsidRPr="008F49A0">
        <w:rPr>
          <w:rFonts w:ascii="Trebuchet MS" w:hAnsi="Trebuchet MS"/>
          <w:lang w:val="en-US"/>
        </w:rPr>
        <w:t xml:space="preserve"> a </w:t>
      </w:r>
      <w:proofErr w:type="spellStart"/>
      <w:r w:rsidRPr="008F49A0">
        <w:rPr>
          <w:rFonts w:ascii="Trebuchet MS" w:hAnsi="Trebuchet MS"/>
          <w:lang w:val="en-US"/>
        </w:rPr>
        <w:t>întreprinderilor</w:t>
      </w:r>
      <w:proofErr w:type="spellEnd"/>
      <w:r w:rsidRPr="008F49A0">
        <w:rPr>
          <w:rFonts w:ascii="Trebuchet MS" w:hAnsi="Trebuchet MS"/>
          <w:lang w:val="en-US"/>
        </w:rPr>
        <w:t xml:space="preserve"> </w:t>
      </w:r>
      <w:proofErr w:type="spellStart"/>
      <w:r w:rsidRPr="008F49A0">
        <w:rPr>
          <w:rFonts w:ascii="Trebuchet MS" w:hAnsi="Trebuchet MS"/>
          <w:lang w:val="en-US"/>
        </w:rPr>
        <w:t>publice</w:t>
      </w:r>
      <w:proofErr w:type="spellEnd"/>
      <w:r w:rsidRPr="008F49A0">
        <w:rPr>
          <w:rFonts w:ascii="Trebuchet MS" w:hAnsi="Trebuchet MS"/>
          <w:lang w:val="en-US"/>
        </w:rPr>
        <w:t xml:space="preserve">, cu </w:t>
      </w:r>
      <w:proofErr w:type="spellStart"/>
      <w:r w:rsidRPr="008F49A0">
        <w:rPr>
          <w:rFonts w:ascii="Trebuchet MS" w:hAnsi="Trebuchet MS"/>
          <w:lang w:val="en-US"/>
        </w:rPr>
        <w:t>modificările</w:t>
      </w:r>
      <w:proofErr w:type="spellEnd"/>
      <w:r w:rsidRPr="008F49A0">
        <w:rPr>
          <w:rFonts w:ascii="Trebuchet MS" w:hAnsi="Trebuchet MS"/>
          <w:lang w:val="en-US"/>
        </w:rPr>
        <w:t xml:space="preserve"> </w:t>
      </w:r>
      <w:proofErr w:type="spellStart"/>
      <w:r w:rsidRPr="008F49A0">
        <w:rPr>
          <w:rFonts w:ascii="Trebuchet MS" w:hAnsi="Trebuchet MS"/>
          <w:lang w:val="en-US"/>
        </w:rPr>
        <w:t>și</w:t>
      </w:r>
      <w:proofErr w:type="spellEnd"/>
      <w:r w:rsidRPr="008F49A0">
        <w:rPr>
          <w:rFonts w:ascii="Trebuchet MS" w:hAnsi="Trebuchet MS"/>
          <w:lang w:val="en-US"/>
        </w:rPr>
        <w:t xml:space="preserve"> </w:t>
      </w:r>
      <w:proofErr w:type="spellStart"/>
      <w:r w:rsidRPr="008F49A0">
        <w:rPr>
          <w:rFonts w:ascii="Trebuchet MS" w:hAnsi="Trebuchet MS"/>
          <w:lang w:val="en-US"/>
        </w:rPr>
        <w:t>completările</w:t>
      </w:r>
      <w:proofErr w:type="spellEnd"/>
      <w:r w:rsidRPr="008F49A0">
        <w:rPr>
          <w:rFonts w:ascii="Trebuchet MS" w:hAnsi="Trebuchet MS"/>
          <w:lang w:val="en-US"/>
        </w:rPr>
        <w:t xml:space="preserve"> </w:t>
      </w:r>
      <w:proofErr w:type="spellStart"/>
      <w:r w:rsidRPr="008F49A0">
        <w:rPr>
          <w:rFonts w:ascii="Trebuchet MS" w:hAnsi="Trebuchet MS"/>
          <w:lang w:val="en-US"/>
        </w:rPr>
        <w:t>ulterioare</w:t>
      </w:r>
      <w:proofErr w:type="spellEnd"/>
      <w:r w:rsidRPr="008F49A0">
        <w:rPr>
          <w:rFonts w:ascii="Trebuchet MS" w:hAnsi="Trebuchet MS"/>
          <w:lang w:val="en-US"/>
        </w:rPr>
        <w:t xml:space="preserve">, precum </w:t>
      </w:r>
      <w:proofErr w:type="spellStart"/>
      <w:r w:rsidRPr="008F49A0">
        <w:rPr>
          <w:rFonts w:ascii="Trebuchet MS" w:hAnsi="Trebuchet MS"/>
          <w:lang w:val="en-US"/>
        </w:rPr>
        <w:t>și</w:t>
      </w:r>
      <w:proofErr w:type="spellEnd"/>
      <w:r w:rsidRPr="008F49A0">
        <w:rPr>
          <w:rFonts w:ascii="Trebuchet MS" w:hAnsi="Trebuchet MS"/>
          <w:lang w:val="en-US"/>
        </w:rPr>
        <w:t xml:space="preserve"> a </w:t>
      </w:r>
      <w:proofErr w:type="spellStart"/>
      <w:r w:rsidRPr="008F49A0">
        <w:rPr>
          <w:rFonts w:ascii="Trebuchet MS" w:hAnsi="Trebuchet MS"/>
          <w:lang w:val="en-US"/>
        </w:rPr>
        <w:t>prevederilor</w:t>
      </w:r>
      <w:proofErr w:type="spellEnd"/>
      <w:r w:rsidRPr="008F49A0">
        <w:rPr>
          <w:rFonts w:ascii="Trebuchet MS" w:hAnsi="Trebuchet MS"/>
          <w:lang w:val="en-US"/>
        </w:rPr>
        <w:t xml:space="preserve"> H.G. nr. 639/2023, </w:t>
      </w:r>
      <w:proofErr w:type="spellStart"/>
      <w:r w:rsidRPr="008F49A0">
        <w:rPr>
          <w:rFonts w:ascii="Trebuchet MS" w:hAnsi="Trebuchet MS"/>
          <w:lang w:val="en-US"/>
        </w:rPr>
        <w:t>pentru</w:t>
      </w:r>
      <w:proofErr w:type="spellEnd"/>
      <w:r w:rsidRPr="008F49A0">
        <w:rPr>
          <w:rFonts w:ascii="Trebuchet MS" w:hAnsi="Trebuchet MS"/>
          <w:lang w:val="en-US"/>
        </w:rPr>
        <w:t xml:space="preserve"> </w:t>
      </w:r>
      <w:proofErr w:type="spellStart"/>
      <w:r w:rsidRPr="008F49A0">
        <w:rPr>
          <w:rFonts w:ascii="Trebuchet MS" w:hAnsi="Trebuchet MS"/>
          <w:lang w:val="en-US"/>
        </w:rPr>
        <w:t>aprobarea</w:t>
      </w:r>
      <w:proofErr w:type="spellEnd"/>
      <w:r w:rsidRPr="008F49A0">
        <w:rPr>
          <w:rFonts w:ascii="Trebuchet MS" w:hAnsi="Trebuchet MS"/>
          <w:lang w:val="en-US"/>
        </w:rPr>
        <w:t xml:space="preserve"> </w:t>
      </w:r>
      <w:proofErr w:type="spellStart"/>
      <w:r w:rsidRPr="008F49A0">
        <w:rPr>
          <w:rFonts w:ascii="Trebuchet MS" w:hAnsi="Trebuchet MS"/>
          <w:lang w:val="en-US"/>
        </w:rPr>
        <w:t>normelor</w:t>
      </w:r>
      <w:proofErr w:type="spellEnd"/>
      <w:r w:rsidRPr="008F49A0">
        <w:rPr>
          <w:rFonts w:ascii="Trebuchet MS" w:hAnsi="Trebuchet MS"/>
          <w:lang w:val="en-US"/>
        </w:rPr>
        <w:t xml:space="preserve"> </w:t>
      </w:r>
      <w:proofErr w:type="spellStart"/>
      <w:r w:rsidRPr="008F49A0">
        <w:rPr>
          <w:rFonts w:ascii="Trebuchet MS" w:hAnsi="Trebuchet MS"/>
          <w:lang w:val="en-US"/>
        </w:rPr>
        <w:t>metodologice</w:t>
      </w:r>
      <w:proofErr w:type="spellEnd"/>
      <w:r w:rsidRPr="008F49A0">
        <w:rPr>
          <w:rFonts w:ascii="Trebuchet MS" w:hAnsi="Trebuchet MS"/>
          <w:lang w:val="en-US"/>
        </w:rPr>
        <w:t xml:space="preserve"> de </w:t>
      </w:r>
      <w:proofErr w:type="spellStart"/>
      <w:r w:rsidRPr="008F49A0">
        <w:rPr>
          <w:rFonts w:ascii="Trebuchet MS" w:hAnsi="Trebuchet MS"/>
          <w:lang w:val="en-US"/>
        </w:rPr>
        <w:t>aplicare</w:t>
      </w:r>
      <w:proofErr w:type="spellEnd"/>
      <w:r w:rsidRPr="008F49A0">
        <w:rPr>
          <w:rFonts w:ascii="Trebuchet MS" w:hAnsi="Trebuchet MS"/>
          <w:lang w:val="en-US"/>
        </w:rPr>
        <w:t xml:space="preserve"> a </w:t>
      </w:r>
      <w:proofErr w:type="spellStart"/>
      <w:r w:rsidRPr="008F49A0">
        <w:rPr>
          <w:rFonts w:ascii="Trebuchet MS" w:hAnsi="Trebuchet MS"/>
          <w:lang w:val="en-US"/>
        </w:rPr>
        <w:t>Ordonanţei</w:t>
      </w:r>
      <w:proofErr w:type="spellEnd"/>
      <w:r w:rsidRPr="008F49A0">
        <w:rPr>
          <w:rFonts w:ascii="Trebuchet MS" w:hAnsi="Trebuchet MS"/>
          <w:lang w:val="en-US"/>
        </w:rPr>
        <w:t xml:space="preserve"> de </w:t>
      </w:r>
      <w:proofErr w:type="spellStart"/>
      <w:r w:rsidRPr="008F49A0">
        <w:rPr>
          <w:rFonts w:ascii="Trebuchet MS" w:hAnsi="Trebuchet MS"/>
          <w:lang w:val="en-US"/>
        </w:rPr>
        <w:t>urgenţă</w:t>
      </w:r>
      <w:proofErr w:type="spellEnd"/>
      <w:r w:rsidRPr="008F49A0">
        <w:rPr>
          <w:rFonts w:ascii="Trebuchet MS" w:hAnsi="Trebuchet MS"/>
          <w:lang w:val="en-US"/>
        </w:rPr>
        <w:t xml:space="preserve"> a </w:t>
      </w:r>
      <w:proofErr w:type="spellStart"/>
      <w:r w:rsidRPr="008F49A0">
        <w:rPr>
          <w:rFonts w:ascii="Trebuchet MS" w:hAnsi="Trebuchet MS"/>
          <w:lang w:val="en-US"/>
        </w:rPr>
        <w:t>Guvernului</w:t>
      </w:r>
      <w:proofErr w:type="spellEnd"/>
      <w:r w:rsidRPr="008F49A0">
        <w:rPr>
          <w:rFonts w:ascii="Trebuchet MS" w:hAnsi="Trebuchet MS"/>
          <w:lang w:val="en-US"/>
        </w:rPr>
        <w:t xml:space="preserve"> nr. 109/2011 </w:t>
      </w:r>
      <w:proofErr w:type="spellStart"/>
      <w:r w:rsidRPr="008F49A0">
        <w:rPr>
          <w:rFonts w:ascii="Trebuchet MS" w:hAnsi="Trebuchet MS"/>
          <w:lang w:val="en-US"/>
        </w:rPr>
        <w:t>privind</w:t>
      </w:r>
      <w:proofErr w:type="spellEnd"/>
      <w:r w:rsidRPr="008F49A0">
        <w:rPr>
          <w:rFonts w:ascii="Trebuchet MS" w:hAnsi="Trebuchet MS"/>
          <w:lang w:val="en-US"/>
        </w:rPr>
        <w:t xml:space="preserve"> </w:t>
      </w:r>
      <w:proofErr w:type="spellStart"/>
      <w:r w:rsidRPr="008F49A0">
        <w:rPr>
          <w:rFonts w:ascii="Trebuchet MS" w:hAnsi="Trebuchet MS"/>
          <w:lang w:val="en-US"/>
        </w:rPr>
        <w:t>guvernanţa</w:t>
      </w:r>
      <w:proofErr w:type="spellEnd"/>
      <w:r w:rsidRPr="008F49A0">
        <w:rPr>
          <w:rFonts w:ascii="Trebuchet MS" w:hAnsi="Trebuchet MS"/>
          <w:lang w:val="en-US"/>
        </w:rPr>
        <w:t xml:space="preserve"> </w:t>
      </w:r>
      <w:proofErr w:type="spellStart"/>
      <w:r w:rsidRPr="008F49A0">
        <w:rPr>
          <w:rFonts w:ascii="Trebuchet MS" w:hAnsi="Trebuchet MS"/>
          <w:lang w:val="en-US"/>
        </w:rPr>
        <w:t>corporativă</w:t>
      </w:r>
      <w:proofErr w:type="spellEnd"/>
      <w:r w:rsidRPr="008F49A0">
        <w:rPr>
          <w:rFonts w:ascii="Trebuchet MS" w:hAnsi="Trebuchet MS"/>
          <w:lang w:val="en-US"/>
        </w:rPr>
        <w:t xml:space="preserve"> a </w:t>
      </w:r>
      <w:proofErr w:type="spellStart"/>
      <w:r w:rsidRPr="008F49A0">
        <w:rPr>
          <w:rFonts w:ascii="Trebuchet MS" w:hAnsi="Trebuchet MS"/>
          <w:lang w:val="en-US"/>
        </w:rPr>
        <w:t>întreprinderilor</w:t>
      </w:r>
      <w:proofErr w:type="spellEnd"/>
      <w:r w:rsidRPr="008F49A0">
        <w:rPr>
          <w:rFonts w:ascii="Trebuchet MS" w:hAnsi="Trebuchet MS"/>
          <w:lang w:val="en-US"/>
        </w:rPr>
        <w:t xml:space="preserve"> </w:t>
      </w:r>
      <w:proofErr w:type="spellStart"/>
      <w:r w:rsidRPr="008F49A0">
        <w:rPr>
          <w:rFonts w:ascii="Trebuchet MS" w:hAnsi="Trebuchet MS"/>
          <w:lang w:val="en-US"/>
        </w:rPr>
        <w:t>publice</w:t>
      </w:r>
      <w:proofErr w:type="spellEnd"/>
      <w:r w:rsidR="000552D3" w:rsidRPr="008F49A0">
        <w:rPr>
          <w:rFonts w:ascii="Trebuchet MS" w:hAnsi="Trebuchet MS"/>
          <w:lang w:val="en-US"/>
        </w:rPr>
        <w:t xml:space="preserve">, cu </w:t>
      </w:r>
      <w:proofErr w:type="spellStart"/>
      <w:r w:rsidR="000552D3" w:rsidRPr="008F49A0">
        <w:rPr>
          <w:rFonts w:ascii="Trebuchet MS" w:hAnsi="Trebuchet MS"/>
          <w:lang w:val="en-US"/>
        </w:rPr>
        <w:t>modificările</w:t>
      </w:r>
      <w:proofErr w:type="spellEnd"/>
      <w:r w:rsidR="000552D3" w:rsidRPr="008F49A0">
        <w:rPr>
          <w:rFonts w:ascii="Trebuchet MS" w:hAnsi="Trebuchet MS"/>
          <w:lang w:val="en-US"/>
        </w:rPr>
        <w:t xml:space="preserve"> </w:t>
      </w:r>
      <w:proofErr w:type="spellStart"/>
      <w:r w:rsidR="000552D3" w:rsidRPr="008F49A0">
        <w:rPr>
          <w:rFonts w:ascii="Trebuchet MS" w:hAnsi="Trebuchet MS"/>
          <w:lang w:val="en-US"/>
        </w:rPr>
        <w:t>și</w:t>
      </w:r>
      <w:proofErr w:type="spellEnd"/>
      <w:r w:rsidR="000552D3" w:rsidRPr="008F49A0">
        <w:rPr>
          <w:rFonts w:ascii="Trebuchet MS" w:hAnsi="Trebuchet MS"/>
          <w:lang w:val="en-US"/>
        </w:rPr>
        <w:t xml:space="preserve"> </w:t>
      </w:r>
      <w:proofErr w:type="spellStart"/>
      <w:r w:rsidR="000552D3" w:rsidRPr="008F49A0">
        <w:rPr>
          <w:rFonts w:ascii="Trebuchet MS" w:hAnsi="Trebuchet MS"/>
          <w:lang w:val="en-US"/>
        </w:rPr>
        <w:t>completările</w:t>
      </w:r>
      <w:proofErr w:type="spellEnd"/>
      <w:r w:rsidR="000552D3" w:rsidRPr="008F49A0">
        <w:rPr>
          <w:rFonts w:ascii="Trebuchet MS" w:hAnsi="Trebuchet MS"/>
          <w:lang w:val="en-US"/>
        </w:rPr>
        <w:t xml:space="preserve"> </w:t>
      </w:r>
      <w:proofErr w:type="spellStart"/>
      <w:r w:rsidR="000552D3" w:rsidRPr="008F49A0">
        <w:rPr>
          <w:rFonts w:ascii="Trebuchet MS" w:hAnsi="Trebuchet MS"/>
          <w:lang w:val="en-US"/>
        </w:rPr>
        <w:t>ulterioare</w:t>
      </w:r>
      <w:proofErr w:type="spellEnd"/>
      <w:r w:rsidR="000552D3" w:rsidRPr="008F49A0">
        <w:rPr>
          <w:rFonts w:ascii="Trebuchet MS" w:hAnsi="Trebuchet MS"/>
          <w:lang w:val="en-US"/>
        </w:rPr>
        <w:t>.</w:t>
      </w:r>
    </w:p>
    <w:p w14:paraId="50500722" w14:textId="77777777" w:rsidR="00516CC3" w:rsidRPr="008F49A0" w:rsidRDefault="00516CC3" w:rsidP="00516CC3">
      <w:pPr>
        <w:spacing w:after="120" w:line="288" w:lineRule="auto"/>
        <w:jc w:val="both"/>
        <w:rPr>
          <w:rFonts w:ascii="Trebuchet MS" w:hAnsi="Trebuchet MS"/>
          <w:lang w:val="en-US"/>
        </w:rPr>
      </w:pPr>
      <w:r w:rsidRPr="008F49A0">
        <w:rPr>
          <w:rFonts w:ascii="Trebuchet MS" w:hAnsi="Trebuchet MS"/>
          <w:lang w:val="en-US"/>
        </w:rPr>
        <w:t xml:space="preserve">Conform </w:t>
      </w:r>
      <w:proofErr w:type="spellStart"/>
      <w:r w:rsidRPr="008F49A0">
        <w:rPr>
          <w:rFonts w:ascii="Trebuchet MS" w:hAnsi="Trebuchet MS"/>
          <w:lang w:val="en-US"/>
        </w:rPr>
        <w:t>prevederilor</w:t>
      </w:r>
      <w:proofErr w:type="spellEnd"/>
      <w:r w:rsidRPr="008F49A0">
        <w:rPr>
          <w:rFonts w:ascii="Trebuchet MS" w:hAnsi="Trebuchet MS"/>
          <w:lang w:val="en-US"/>
        </w:rPr>
        <w:t xml:space="preserve"> art. 29 </w:t>
      </w:r>
      <w:proofErr w:type="spellStart"/>
      <w:r w:rsidRPr="008F49A0">
        <w:rPr>
          <w:rFonts w:ascii="Trebuchet MS" w:hAnsi="Trebuchet MS"/>
          <w:lang w:val="en-US"/>
        </w:rPr>
        <w:t>alin</w:t>
      </w:r>
      <w:proofErr w:type="spellEnd"/>
      <w:r w:rsidRPr="008F49A0">
        <w:rPr>
          <w:rFonts w:ascii="Trebuchet MS" w:hAnsi="Trebuchet MS"/>
          <w:lang w:val="en-US"/>
        </w:rPr>
        <w:t xml:space="preserve">. (1) din O.U.G. nr.109/2011 </w:t>
      </w:r>
      <w:proofErr w:type="spellStart"/>
      <w:r w:rsidRPr="008F49A0">
        <w:rPr>
          <w:rFonts w:ascii="Trebuchet MS" w:hAnsi="Trebuchet MS"/>
          <w:lang w:val="en-US"/>
        </w:rPr>
        <w:t>privind</w:t>
      </w:r>
      <w:proofErr w:type="spellEnd"/>
      <w:r w:rsidRPr="008F49A0">
        <w:rPr>
          <w:rFonts w:ascii="Trebuchet MS" w:hAnsi="Trebuchet MS"/>
          <w:lang w:val="en-US"/>
        </w:rPr>
        <w:t xml:space="preserve"> </w:t>
      </w:r>
      <w:proofErr w:type="spellStart"/>
      <w:r w:rsidRPr="008F49A0">
        <w:rPr>
          <w:rFonts w:ascii="Trebuchet MS" w:hAnsi="Trebuchet MS"/>
          <w:lang w:val="en-US"/>
        </w:rPr>
        <w:t>guvernanța</w:t>
      </w:r>
      <w:proofErr w:type="spellEnd"/>
      <w:r w:rsidRPr="008F49A0">
        <w:rPr>
          <w:rFonts w:ascii="Trebuchet MS" w:hAnsi="Trebuchet MS"/>
          <w:lang w:val="en-US"/>
        </w:rPr>
        <w:t xml:space="preserve"> </w:t>
      </w:r>
      <w:proofErr w:type="spellStart"/>
      <w:r w:rsidRPr="008F49A0">
        <w:rPr>
          <w:rFonts w:ascii="Trebuchet MS" w:hAnsi="Trebuchet MS"/>
          <w:lang w:val="en-US"/>
        </w:rPr>
        <w:t>corporativă</w:t>
      </w:r>
      <w:proofErr w:type="spellEnd"/>
      <w:r w:rsidRPr="008F49A0">
        <w:rPr>
          <w:rFonts w:ascii="Trebuchet MS" w:hAnsi="Trebuchet MS"/>
          <w:lang w:val="en-US"/>
        </w:rPr>
        <w:t xml:space="preserve"> a </w:t>
      </w:r>
      <w:proofErr w:type="spellStart"/>
      <w:r w:rsidRPr="008F49A0">
        <w:rPr>
          <w:rFonts w:ascii="Trebuchet MS" w:hAnsi="Trebuchet MS"/>
          <w:lang w:val="en-US"/>
        </w:rPr>
        <w:t>întreprinderilor</w:t>
      </w:r>
      <w:proofErr w:type="spellEnd"/>
      <w:r w:rsidRPr="008F49A0">
        <w:rPr>
          <w:rFonts w:ascii="Trebuchet MS" w:hAnsi="Trebuchet MS"/>
          <w:lang w:val="en-US"/>
        </w:rPr>
        <w:t xml:space="preserve"> </w:t>
      </w:r>
      <w:proofErr w:type="spellStart"/>
      <w:r w:rsidRPr="008F49A0">
        <w:rPr>
          <w:rFonts w:ascii="Trebuchet MS" w:hAnsi="Trebuchet MS"/>
          <w:lang w:val="en-US"/>
        </w:rPr>
        <w:t>publice</w:t>
      </w:r>
      <w:proofErr w:type="spellEnd"/>
      <w:r w:rsidRPr="008F49A0">
        <w:rPr>
          <w:rFonts w:ascii="Trebuchet MS" w:hAnsi="Trebuchet MS"/>
          <w:lang w:val="en-US"/>
        </w:rPr>
        <w:t xml:space="preserve">, cu </w:t>
      </w:r>
      <w:proofErr w:type="spellStart"/>
      <w:r w:rsidRPr="008F49A0">
        <w:rPr>
          <w:rFonts w:ascii="Trebuchet MS" w:hAnsi="Trebuchet MS"/>
          <w:lang w:val="en-US"/>
        </w:rPr>
        <w:t>modificările</w:t>
      </w:r>
      <w:proofErr w:type="spellEnd"/>
      <w:r w:rsidRPr="008F49A0">
        <w:rPr>
          <w:rFonts w:ascii="Trebuchet MS" w:hAnsi="Trebuchet MS"/>
          <w:lang w:val="en-US"/>
        </w:rPr>
        <w:t xml:space="preserve"> </w:t>
      </w:r>
      <w:proofErr w:type="spellStart"/>
      <w:r w:rsidRPr="008F49A0">
        <w:rPr>
          <w:rFonts w:ascii="Trebuchet MS" w:hAnsi="Trebuchet MS"/>
          <w:lang w:val="en-US"/>
        </w:rPr>
        <w:t>și</w:t>
      </w:r>
      <w:proofErr w:type="spellEnd"/>
      <w:r w:rsidRPr="008F49A0">
        <w:rPr>
          <w:rFonts w:ascii="Trebuchet MS" w:hAnsi="Trebuchet MS"/>
          <w:lang w:val="en-US"/>
        </w:rPr>
        <w:t xml:space="preserve"> </w:t>
      </w:r>
      <w:proofErr w:type="spellStart"/>
      <w:r w:rsidRPr="008F49A0">
        <w:rPr>
          <w:rFonts w:ascii="Trebuchet MS" w:hAnsi="Trebuchet MS"/>
          <w:lang w:val="en-US"/>
        </w:rPr>
        <w:t>completările</w:t>
      </w:r>
      <w:proofErr w:type="spellEnd"/>
      <w:r w:rsidRPr="008F49A0">
        <w:rPr>
          <w:rFonts w:ascii="Trebuchet MS" w:hAnsi="Trebuchet MS"/>
          <w:lang w:val="en-US"/>
        </w:rPr>
        <w:t xml:space="preserve"> </w:t>
      </w:r>
      <w:proofErr w:type="spellStart"/>
      <w:r w:rsidRPr="008F49A0">
        <w:rPr>
          <w:rFonts w:ascii="Trebuchet MS" w:hAnsi="Trebuchet MS"/>
          <w:lang w:val="en-US"/>
        </w:rPr>
        <w:t>ulterioare</w:t>
      </w:r>
      <w:proofErr w:type="spellEnd"/>
      <w:r w:rsidRPr="008F49A0">
        <w:rPr>
          <w:rFonts w:ascii="Trebuchet MS" w:hAnsi="Trebuchet MS"/>
          <w:lang w:val="en-US"/>
        </w:rPr>
        <w:t xml:space="preserve">, </w:t>
      </w:r>
      <w:proofErr w:type="spellStart"/>
      <w:r w:rsidRPr="008F49A0">
        <w:rPr>
          <w:rFonts w:ascii="Trebuchet MS" w:hAnsi="Trebuchet MS"/>
          <w:lang w:val="en-US"/>
        </w:rPr>
        <w:t>procedura</w:t>
      </w:r>
      <w:proofErr w:type="spellEnd"/>
      <w:r w:rsidRPr="008F49A0">
        <w:rPr>
          <w:rFonts w:ascii="Trebuchet MS" w:hAnsi="Trebuchet MS"/>
          <w:lang w:val="en-US"/>
        </w:rPr>
        <w:t xml:space="preserve"> de </w:t>
      </w:r>
      <w:proofErr w:type="spellStart"/>
      <w:r w:rsidRPr="008F49A0">
        <w:rPr>
          <w:rFonts w:ascii="Trebuchet MS" w:hAnsi="Trebuchet MS"/>
          <w:lang w:val="en-US"/>
        </w:rPr>
        <w:t>selecţie</w:t>
      </w:r>
      <w:proofErr w:type="spellEnd"/>
      <w:r w:rsidRPr="008F49A0">
        <w:rPr>
          <w:rFonts w:ascii="Trebuchet MS" w:hAnsi="Trebuchet MS"/>
          <w:lang w:val="en-US"/>
        </w:rPr>
        <w:t xml:space="preserve"> </w:t>
      </w:r>
      <w:proofErr w:type="spellStart"/>
      <w:r w:rsidRPr="008F49A0">
        <w:rPr>
          <w:rFonts w:ascii="Trebuchet MS" w:hAnsi="Trebuchet MS"/>
          <w:lang w:val="en-US"/>
        </w:rPr>
        <w:t>pentru</w:t>
      </w:r>
      <w:proofErr w:type="spellEnd"/>
      <w:r w:rsidRPr="008F49A0">
        <w:rPr>
          <w:rFonts w:ascii="Trebuchet MS" w:hAnsi="Trebuchet MS"/>
          <w:lang w:val="en-US"/>
        </w:rPr>
        <w:t xml:space="preserve"> </w:t>
      </w:r>
      <w:proofErr w:type="spellStart"/>
      <w:r w:rsidRPr="008F49A0">
        <w:rPr>
          <w:rFonts w:ascii="Trebuchet MS" w:hAnsi="Trebuchet MS"/>
          <w:lang w:val="en-US"/>
        </w:rPr>
        <w:t>membrii</w:t>
      </w:r>
      <w:proofErr w:type="spellEnd"/>
      <w:r w:rsidRPr="008F49A0">
        <w:rPr>
          <w:rFonts w:ascii="Trebuchet MS" w:hAnsi="Trebuchet MS"/>
          <w:lang w:val="en-US"/>
        </w:rPr>
        <w:t xml:space="preserve"> </w:t>
      </w:r>
      <w:proofErr w:type="spellStart"/>
      <w:r w:rsidRPr="008F49A0">
        <w:rPr>
          <w:rFonts w:ascii="Trebuchet MS" w:hAnsi="Trebuchet MS"/>
          <w:lang w:val="en-US"/>
        </w:rPr>
        <w:t>consiliului</w:t>
      </w:r>
      <w:proofErr w:type="spellEnd"/>
      <w:r w:rsidRPr="008F49A0">
        <w:rPr>
          <w:rFonts w:ascii="Trebuchet MS" w:hAnsi="Trebuchet MS"/>
          <w:lang w:val="en-US"/>
        </w:rPr>
        <w:t xml:space="preserve"> de </w:t>
      </w:r>
      <w:proofErr w:type="spellStart"/>
      <w:r w:rsidRPr="008F49A0">
        <w:rPr>
          <w:rFonts w:ascii="Trebuchet MS" w:hAnsi="Trebuchet MS"/>
          <w:lang w:val="en-US"/>
        </w:rPr>
        <w:t>administraţie</w:t>
      </w:r>
      <w:proofErr w:type="spellEnd"/>
      <w:r w:rsidRPr="008F49A0">
        <w:rPr>
          <w:rFonts w:ascii="Trebuchet MS" w:hAnsi="Trebuchet MS"/>
          <w:lang w:val="en-US"/>
        </w:rPr>
        <w:t xml:space="preserve"> se </w:t>
      </w:r>
      <w:proofErr w:type="spellStart"/>
      <w:r w:rsidRPr="008F49A0">
        <w:rPr>
          <w:rFonts w:ascii="Trebuchet MS" w:hAnsi="Trebuchet MS"/>
          <w:lang w:val="en-US"/>
        </w:rPr>
        <w:t>finalizează</w:t>
      </w:r>
      <w:proofErr w:type="spellEnd"/>
      <w:r w:rsidRPr="008F49A0">
        <w:rPr>
          <w:rFonts w:ascii="Trebuchet MS" w:hAnsi="Trebuchet MS"/>
          <w:lang w:val="en-US"/>
        </w:rPr>
        <w:t xml:space="preserve"> </w:t>
      </w:r>
      <w:proofErr w:type="spellStart"/>
      <w:r w:rsidRPr="008F49A0">
        <w:rPr>
          <w:rFonts w:ascii="Trebuchet MS" w:hAnsi="Trebuchet MS"/>
          <w:lang w:val="en-US"/>
        </w:rPr>
        <w:t>în</w:t>
      </w:r>
      <w:proofErr w:type="spellEnd"/>
      <w:r w:rsidRPr="008F49A0">
        <w:rPr>
          <w:rFonts w:ascii="Trebuchet MS" w:hAnsi="Trebuchet MS"/>
          <w:lang w:val="en-US"/>
        </w:rPr>
        <w:t xml:space="preserve"> termen de cel </w:t>
      </w:r>
      <w:proofErr w:type="spellStart"/>
      <w:r w:rsidRPr="008F49A0">
        <w:rPr>
          <w:rFonts w:ascii="Trebuchet MS" w:hAnsi="Trebuchet MS"/>
          <w:lang w:val="en-US"/>
        </w:rPr>
        <w:t>mult</w:t>
      </w:r>
      <w:proofErr w:type="spellEnd"/>
      <w:r w:rsidRPr="008F49A0">
        <w:rPr>
          <w:rFonts w:ascii="Trebuchet MS" w:hAnsi="Trebuchet MS"/>
          <w:lang w:val="en-US"/>
        </w:rPr>
        <w:t xml:space="preserve"> 150 de </w:t>
      </w:r>
      <w:proofErr w:type="spellStart"/>
      <w:r w:rsidRPr="008F49A0">
        <w:rPr>
          <w:rFonts w:ascii="Trebuchet MS" w:hAnsi="Trebuchet MS"/>
          <w:lang w:val="en-US"/>
        </w:rPr>
        <w:t>zile</w:t>
      </w:r>
      <w:proofErr w:type="spellEnd"/>
      <w:r w:rsidRPr="008F49A0">
        <w:rPr>
          <w:rFonts w:ascii="Trebuchet MS" w:hAnsi="Trebuchet MS"/>
          <w:lang w:val="en-US"/>
        </w:rPr>
        <w:t xml:space="preserve"> de la data </w:t>
      </w:r>
      <w:proofErr w:type="spellStart"/>
      <w:r w:rsidRPr="008F49A0">
        <w:rPr>
          <w:rFonts w:ascii="Trebuchet MS" w:hAnsi="Trebuchet MS"/>
          <w:lang w:val="en-US"/>
        </w:rPr>
        <w:t>aprobării</w:t>
      </w:r>
      <w:proofErr w:type="spellEnd"/>
      <w:r w:rsidRPr="008F49A0">
        <w:rPr>
          <w:rFonts w:ascii="Trebuchet MS" w:hAnsi="Trebuchet MS"/>
          <w:lang w:val="en-US"/>
        </w:rPr>
        <w:t xml:space="preserve"> </w:t>
      </w:r>
      <w:proofErr w:type="spellStart"/>
      <w:r w:rsidRPr="008F49A0">
        <w:rPr>
          <w:rFonts w:ascii="Trebuchet MS" w:hAnsi="Trebuchet MS"/>
          <w:lang w:val="en-US"/>
        </w:rPr>
        <w:t>hotărârii</w:t>
      </w:r>
      <w:proofErr w:type="spellEnd"/>
      <w:r w:rsidRPr="008F49A0">
        <w:rPr>
          <w:rFonts w:ascii="Trebuchet MS" w:hAnsi="Trebuchet MS"/>
          <w:lang w:val="en-US"/>
        </w:rPr>
        <w:t xml:space="preserve"> </w:t>
      </w:r>
      <w:proofErr w:type="spellStart"/>
      <w:r w:rsidRPr="008F49A0">
        <w:rPr>
          <w:rFonts w:ascii="Trebuchet MS" w:hAnsi="Trebuchet MS"/>
          <w:lang w:val="en-US"/>
        </w:rPr>
        <w:t>adunării</w:t>
      </w:r>
      <w:proofErr w:type="spellEnd"/>
      <w:r w:rsidRPr="008F49A0">
        <w:rPr>
          <w:rFonts w:ascii="Trebuchet MS" w:hAnsi="Trebuchet MS"/>
          <w:lang w:val="en-US"/>
        </w:rPr>
        <w:t xml:space="preserve"> generale </w:t>
      </w:r>
      <w:proofErr w:type="gramStart"/>
      <w:r w:rsidRPr="008F49A0">
        <w:rPr>
          <w:rFonts w:ascii="Trebuchet MS" w:hAnsi="Trebuchet MS"/>
          <w:lang w:val="en-US"/>
        </w:rPr>
        <w:t>a</w:t>
      </w:r>
      <w:proofErr w:type="gramEnd"/>
      <w:r w:rsidRPr="008F49A0">
        <w:rPr>
          <w:rFonts w:ascii="Trebuchet MS" w:hAnsi="Trebuchet MS"/>
          <w:lang w:val="en-US"/>
        </w:rPr>
        <w:t xml:space="preserve"> </w:t>
      </w:r>
      <w:proofErr w:type="spellStart"/>
      <w:r w:rsidRPr="008F49A0">
        <w:rPr>
          <w:rFonts w:ascii="Trebuchet MS" w:hAnsi="Trebuchet MS"/>
          <w:lang w:val="en-US"/>
        </w:rPr>
        <w:t>acţionarilor</w:t>
      </w:r>
      <w:proofErr w:type="spellEnd"/>
      <w:r w:rsidRPr="008F49A0">
        <w:rPr>
          <w:rFonts w:ascii="Trebuchet MS" w:hAnsi="Trebuchet MS"/>
          <w:lang w:val="en-US"/>
        </w:rPr>
        <w:t xml:space="preserve"> de </w:t>
      </w:r>
      <w:proofErr w:type="spellStart"/>
      <w:r w:rsidRPr="008F49A0">
        <w:rPr>
          <w:rFonts w:ascii="Trebuchet MS" w:hAnsi="Trebuchet MS"/>
          <w:lang w:val="en-US"/>
        </w:rPr>
        <w:t>iniţiere</w:t>
      </w:r>
      <w:proofErr w:type="spellEnd"/>
      <w:r w:rsidRPr="008F49A0">
        <w:rPr>
          <w:rFonts w:ascii="Trebuchet MS" w:hAnsi="Trebuchet MS"/>
          <w:lang w:val="en-US"/>
        </w:rPr>
        <w:t xml:space="preserve"> a </w:t>
      </w:r>
      <w:proofErr w:type="spellStart"/>
      <w:r w:rsidRPr="008F49A0">
        <w:rPr>
          <w:rFonts w:ascii="Trebuchet MS" w:hAnsi="Trebuchet MS"/>
          <w:lang w:val="en-US"/>
        </w:rPr>
        <w:t>procedurii</w:t>
      </w:r>
      <w:proofErr w:type="spellEnd"/>
      <w:r w:rsidRPr="008F49A0">
        <w:rPr>
          <w:rFonts w:ascii="Trebuchet MS" w:hAnsi="Trebuchet MS"/>
          <w:lang w:val="en-US"/>
        </w:rPr>
        <w:t xml:space="preserve">. </w:t>
      </w:r>
    </w:p>
    <w:p w14:paraId="5F46C59E" w14:textId="63E55EB8" w:rsidR="000E7E48" w:rsidRPr="00516CC3" w:rsidRDefault="000E7E48" w:rsidP="00516CC3">
      <w:pPr>
        <w:pStyle w:val="ListParagraph"/>
        <w:numPr>
          <w:ilvl w:val="0"/>
          <w:numId w:val="11"/>
        </w:numPr>
        <w:spacing w:before="160" w:after="120" w:line="276" w:lineRule="auto"/>
        <w:ind w:right="341"/>
        <w:rPr>
          <w:rFonts w:ascii="Trebuchet MS" w:eastAsia="Times New Roman" w:hAnsi="Trebuchet MS" w:cs="Times New Roman"/>
          <w:color w:val="000000"/>
        </w:rPr>
      </w:pPr>
      <w:r w:rsidRPr="00516CC3">
        <w:rPr>
          <w:rFonts w:ascii="Trebuchet MS" w:eastAsia="Times New Roman" w:hAnsi="Trebuchet MS" w:cs="Times New Roman"/>
          <w:b/>
          <w:bCs/>
          <w:color w:val="000000"/>
        </w:rPr>
        <w:t>CONTRACTAREA EXPERTULUI INDEPENDENT</w:t>
      </w:r>
    </w:p>
    <w:p w14:paraId="3AAF7658" w14:textId="77777777" w:rsidR="00516CC3" w:rsidRPr="008F49A0" w:rsidRDefault="00516CC3" w:rsidP="006B6C58">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 xml:space="preserve">Potrivit prevederilor art. 6 din Anexa nr. 1 la H.G. nr. 639/2023 pentru aprobarea normelor metodologice de aplicare a </w:t>
      </w:r>
      <w:proofErr w:type="spellStart"/>
      <w:r w:rsidRPr="008F49A0">
        <w:rPr>
          <w:rFonts w:ascii="Trebuchet MS" w:eastAsia="Trebuchet MS" w:hAnsi="Trebuchet MS" w:cs="Open Sans"/>
          <w:lang w:eastAsia="ro-RO"/>
        </w:rPr>
        <w:t>Ordonanţei</w:t>
      </w:r>
      <w:proofErr w:type="spellEnd"/>
      <w:r w:rsidRPr="008F49A0">
        <w:rPr>
          <w:rFonts w:ascii="Trebuchet MS" w:eastAsia="Trebuchet MS" w:hAnsi="Trebuchet MS" w:cs="Open Sans"/>
          <w:lang w:eastAsia="ro-RO"/>
        </w:rPr>
        <w:t xml:space="preserve"> de </w:t>
      </w:r>
      <w:proofErr w:type="spellStart"/>
      <w:r w:rsidRPr="008F49A0">
        <w:rPr>
          <w:rFonts w:ascii="Trebuchet MS" w:eastAsia="Trebuchet MS" w:hAnsi="Trebuchet MS" w:cs="Open Sans"/>
          <w:lang w:eastAsia="ro-RO"/>
        </w:rPr>
        <w:t>urgenţă</w:t>
      </w:r>
      <w:proofErr w:type="spellEnd"/>
      <w:r w:rsidRPr="008F49A0">
        <w:rPr>
          <w:rFonts w:ascii="Trebuchet MS" w:eastAsia="Trebuchet MS" w:hAnsi="Trebuchet MS" w:cs="Open Sans"/>
          <w:lang w:eastAsia="ro-RO"/>
        </w:rPr>
        <w:t xml:space="preserve"> a Guvernului nr. 109/2011 privind </w:t>
      </w:r>
      <w:proofErr w:type="spellStart"/>
      <w:r w:rsidRPr="008F49A0">
        <w:rPr>
          <w:rFonts w:ascii="Trebuchet MS" w:eastAsia="Trebuchet MS" w:hAnsi="Trebuchet MS" w:cs="Open Sans"/>
          <w:lang w:eastAsia="ro-RO"/>
        </w:rPr>
        <w:t>guvernanţa</w:t>
      </w:r>
      <w:proofErr w:type="spellEnd"/>
      <w:r w:rsidRPr="008F49A0">
        <w:rPr>
          <w:rFonts w:ascii="Trebuchet MS" w:eastAsia="Trebuchet MS" w:hAnsi="Trebuchet MS" w:cs="Open Sans"/>
          <w:lang w:eastAsia="ro-RO"/>
        </w:rPr>
        <w:t xml:space="preserve"> corporativă a întreprinderilor publice, contractarea serviciilor expertului independent se face de către AMEPIP prin procedură de </w:t>
      </w:r>
      <w:proofErr w:type="spellStart"/>
      <w:r w:rsidRPr="008F49A0">
        <w:rPr>
          <w:rFonts w:ascii="Trebuchet MS" w:eastAsia="Trebuchet MS" w:hAnsi="Trebuchet MS" w:cs="Open Sans"/>
          <w:lang w:eastAsia="ro-RO"/>
        </w:rPr>
        <w:t>achiziţie</w:t>
      </w:r>
      <w:proofErr w:type="spellEnd"/>
      <w:r w:rsidRPr="008F49A0">
        <w:rPr>
          <w:rFonts w:ascii="Trebuchet MS" w:eastAsia="Trebuchet MS" w:hAnsi="Trebuchet MS" w:cs="Open Sans"/>
          <w:lang w:eastAsia="ro-RO"/>
        </w:rPr>
        <w:t xml:space="preserve"> publică, în conformitate cu </w:t>
      </w:r>
      <w:proofErr w:type="spellStart"/>
      <w:r w:rsidRPr="008F49A0">
        <w:rPr>
          <w:rFonts w:ascii="Trebuchet MS" w:eastAsia="Trebuchet MS" w:hAnsi="Trebuchet MS" w:cs="Open Sans"/>
          <w:lang w:eastAsia="ro-RO"/>
        </w:rPr>
        <w:t>dispoziţiile</w:t>
      </w:r>
      <w:proofErr w:type="spellEnd"/>
      <w:r w:rsidRPr="008F49A0">
        <w:rPr>
          <w:rFonts w:ascii="Trebuchet MS" w:eastAsia="Trebuchet MS" w:hAnsi="Trebuchet MS" w:cs="Open Sans"/>
          <w:lang w:eastAsia="ro-RO"/>
        </w:rPr>
        <w:t xml:space="preserve"> Legii nr. 98/2016 privind </w:t>
      </w:r>
      <w:proofErr w:type="spellStart"/>
      <w:r w:rsidRPr="008F49A0">
        <w:rPr>
          <w:rFonts w:ascii="Trebuchet MS" w:eastAsia="Trebuchet MS" w:hAnsi="Trebuchet MS" w:cs="Open Sans"/>
          <w:lang w:eastAsia="ro-RO"/>
        </w:rPr>
        <w:t>achiziţiile</w:t>
      </w:r>
      <w:proofErr w:type="spellEnd"/>
      <w:r w:rsidRPr="008F49A0">
        <w:rPr>
          <w:rFonts w:ascii="Trebuchet MS" w:eastAsia="Trebuchet MS" w:hAnsi="Trebuchet MS" w:cs="Open Sans"/>
          <w:lang w:eastAsia="ro-RO"/>
        </w:rPr>
        <w:t xml:space="preserve"> publice, cu modificările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completările ulterioare, precum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cu prevederile art. 2 pct. 28 din </w:t>
      </w:r>
      <w:proofErr w:type="spellStart"/>
      <w:r w:rsidRPr="008F49A0">
        <w:rPr>
          <w:rFonts w:ascii="Trebuchet MS" w:eastAsia="Trebuchet MS" w:hAnsi="Trebuchet MS" w:cs="Open Sans"/>
          <w:lang w:eastAsia="ro-RO"/>
        </w:rPr>
        <w:t>Ordonanţa</w:t>
      </w:r>
      <w:proofErr w:type="spellEnd"/>
      <w:r w:rsidRPr="008F49A0">
        <w:rPr>
          <w:rFonts w:ascii="Trebuchet MS" w:eastAsia="Trebuchet MS" w:hAnsi="Trebuchet MS" w:cs="Open Sans"/>
          <w:lang w:eastAsia="ro-RO"/>
        </w:rPr>
        <w:t xml:space="preserve"> de </w:t>
      </w:r>
      <w:proofErr w:type="spellStart"/>
      <w:r w:rsidRPr="008F49A0">
        <w:rPr>
          <w:rFonts w:ascii="Trebuchet MS" w:eastAsia="Trebuchet MS" w:hAnsi="Trebuchet MS" w:cs="Open Sans"/>
          <w:lang w:eastAsia="ro-RO"/>
        </w:rPr>
        <w:t>urgenţă</w:t>
      </w:r>
      <w:proofErr w:type="spellEnd"/>
      <w:r w:rsidRPr="008F49A0">
        <w:rPr>
          <w:rFonts w:ascii="Trebuchet MS" w:eastAsia="Trebuchet MS" w:hAnsi="Trebuchet MS" w:cs="Open Sans"/>
          <w:lang w:eastAsia="ro-RO"/>
        </w:rPr>
        <w:t xml:space="preserve"> a Guvernului nr. 109/2011 privind guvernanța corporativă a întreprinderilor publice, cu modificările și completările ulterioare.</w:t>
      </w:r>
    </w:p>
    <w:p w14:paraId="15E36660" w14:textId="77777777" w:rsidR="00516CC3" w:rsidRDefault="00516CC3" w:rsidP="00516CC3">
      <w:pPr>
        <w:spacing w:before="160" w:after="120" w:line="276" w:lineRule="auto"/>
        <w:ind w:right="341"/>
        <w:jc w:val="both"/>
        <w:rPr>
          <w:rFonts w:ascii="Trebuchet MS" w:eastAsia="Trebuchet MS" w:hAnsi="Trebuchet MS" w:cs="Open Sans"/>
          <w:color w:val="ED0000"/>
          <w:lang w:eastAsia="ro-RO"/>
        </w:rPr>
      </w:pPr>
    </w:p>
    <w:p w14:paraId="6125299A" w14:textId="039F6B48"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7. COMISIA DE SELECȚIE ȘI NOMINALIZARE</w:t>
      </w:r>
    </w:p>
    <w:p w14:paraId="15DAA5CE" w14:textId="3EB3195C" w:rsidR="009D4EB4"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 xml:space="preserve">Comisia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și nominalizare se va </w:t>
      </w:r>
      <w:proofErr w:type="spellStart"/>
      <w:r w:rsidRPr="008F49A0">
        <w:rPr>
          <w:rFonts w:ascii="Trebuchet MS" w:eastAsia="Trebuchet MS" w:hAnsi="Trebuchet MS" w:cs="Open Sans"/>
          <w:lang w:eastAsia="ro-RO"/>
        </w:rPr>
        <w:t>înfiinţa</w:t>
      </w:r>
      <w:proofErr w:type="spellEnd"/>
      <w:r w:rsidRPr="008F49A0">
        <w:rPr>
          <w:rFonts w:ascii="Trebuchet MS" w:eastAsia="Trebuchet MS" w:hAnsi="Trebuchet MS" w:cs="Open Sans"/>
          <w:lang w:eastAsia="ro-RO"/>
        </w:rPr>
        <w:t xml:space="preserve"> prin act administrativ al autorității publice tutelare și va avea componența și </w:t>
      </w:r>
      <w:proofErr w:type="spellStart"/>
      <w:r w:rsidRPr="008F49A0">
        <w:rPr>
          <w:rFonts w:ascii="Trebuchet MS" w:eastAsia="Trebuchet MS" w:hAnsi="Trebuchet MS" w:cs="Open Sans"/>
          <w:lang w:eastAsia="ro-RO"/>
        </w:rPr>
        <w:t>atribuţiile</w:t>
      </w:r>
      <w:proofErr w:type="spellEnd"/>
      <w:r w:rsidRPr="008F49A0">
        <w:rPr>
          <w:rFonts w:ascii="Trebuchet MS" w:eastAsia="Trebuchet MS" w:hAnsi="Trebuchet MS" w:cs="Open Sans"/>
          <w:lang w:eastAsia="ro-RO"/>
        </w:rPr>
        <w:t xml:space="preserve"> principale stabilite conform prevederilor art. </w:t>
      </w:r>
      <w:r w:rsidR="008F49A0" w:rsidRPr="008F49A0">
        <w:rPr>
          <w:rFonts w:ascii="Trebuchet MS" w:eastAsia="Trebuchet MS" w:hAnsi="Trebuchet MS" w:cs="Open Sans"/>
          <w:lang w:eastAsia="ro-RO"/>
        </w:rPr>
        <w:t>4</w:t>
      </w:r>
      <w:r w:rsidR="008F49A0" w:rsidRPr="008F49A0">
        <w:rPr>
          <w:rFonts w:ascii="Trebuchet MS" w:eastAsia="Trebuchet MS" w:hAnsi="Trebuchet MS" w:cs="Open Sans"/>
          <w:vertAlign w:val="superscript"/>
          <w:lang w:eastAsia="ro-RO"/>
        </w:rPr>
        <w:t>9</w:t>
      </w:r>
      <w:r w:rsidR="008F49A0" w:rsidRPr="008F49A0">
        <w:rPr>
          <w:rFonts w:ascii="Trebuchet MS" w:eastAsia="Trebuchet MS" w:hAnsi="Trebuchet MS" w:cs="Open Sans"/>
          <w:lang w:eastAsia="ro-RO"/>
        </w:rPr>
        <w:t xml:space="preserve"> din </w:t>
      </w:r>
      <w:proofErr w:type="spellStart"/>
      <w:r w:rsidR="008F49A0" w:rsidRPr="008F49A0">
        <w:rPr>
          <w:rFonts w:ascii="Trebuchet MS" w:eastAsia="Trebuchet MS" w:hAnsi="Trebuchet MS" w:cs="Open Sans"/>
          <w:lang w:eastAsia="ro-RO"/>
        </w:rPr>
        <w:t>Ordonanţa</w:t>
      </w:r>
      <w:proofErr w:type="spellEnd"/>
      <w:r w:rsidR="008F49A0" w:rsidRPr="008F49A0">
        <w:rPr>
          <w:rFonts w:ascii="Trebuchet MS" w:eastAsia="Trebuchet MS" w:hAnsi="Trebuchet MS" w:cs="Open Sans"/>
          <w:lang w:eastAsia="ro-RO"/>
        </w:rPr>
        <w:t xml:space="preserve"> de </w:t>
      </w:r>
      <w:proofErr w:type="spellStart"/>
      <w:r w:rsidR="008F49A0" w:rsidRPr="008F49A0">
        <w:rPr>
          <w:rFonts w:ascii="Trebuchet MS" w:eastAsia="Trebuchet MS" w:hAnsi="Trebuchet MS" w:cs="Open Sans"/>
          <w:lang w:eastAsia="ro-RO"/>
        </w:rPr>
        <w:t>urgenţă</w:t>
      </w:r>
      <w:proofErr w:type="spellEnd"/>
      <w:r w:rsidR="008F49A0" w:rsidRPr="008F49A0">
        <w:rPr>
          <w:rFonts w:ascii="Trebuchet MS" w:eastAsia="Trebuchet MS" w:hAnsi="Trebuchet MS" w:cs="Open Sans"/>
          <w:lang w:eastAsia="ro-RO"/>
        </w:rPr>
        <w:t xml:space="preserve"> a Guvernului nr. 109/2011 </w:t>
      </w:r>
      <w:r w:rsidRPr="008F49A0">
        <w:rPr>
          <w:rFonts w:ascii="Trebuchet MS" w:eastAsia="Trebuchet MS" w:hAnsi="Trebuchet MS" w:cs="Open Sans"/>
          <w:lang w:eastAsia="ro-RO"/>
        </w:rPr>
        <w:t xml:space="preserve">privind </w:t>
      </w:r>
      <w:proofErr w:type="spellStart"/>
      <w:r w:rsidRPr="008F49A0">
        <w:rPr>
          <w:rFonts w:ascii="Trebuchet MS" w:eastAsia="Trebuchet MS" w:hAnsi="Trebuchet MS" w:cs="Open Sans"/>
          <w:lang w:eastAsia="ro-RO"/>
        </w:rPr>
        <w:t>guvernanţa</w:t>
      </w:r>
      <w:proofErr w:type="spellEnd"/>
      <w:r w:rsidRPr="008F49A0">
        <w:rPr>
          <w:rFonts w:ascii="Trebuchet MS" w:eastAsia="Trebuchet MS" w:hAnsi="Trebuchet MS" w:cs="Open Sans"/>
          <w:lang w:eastAsia="ro-RO"/>
        </w:rPr>
        <w:t xml:space="preserve"> corporativă a întreprinderilor publice, cu modificările și completările </w:t>
      </w:r>
      <w:r w:rsidRPr="008F49A0">
        <w:rPr>
          <w:rFonts w:ascii="Trebuchet MS" w:eastAsia="Trebuchet MS" w:hAnsi="Trebuchet MS" w:cs="Open Sans"/>
          <w:lang w:eastAsia="ro-RO"/>
        </w:rPr>
        <w:lastRenderedPageBreak/>
        <w:t xml:space="preserve">ulterioare, și detaliate prin Regulamentul-cadru de organizare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funcţionare</w:t>
      </w:r>
      <w:proofErr w:type="spellEnd"/>
      <w:r w:rsidRPr="008F49A0">
        <w:rPr>
          <w:rFonts w:ascii="Trebuchet MS" w:eastAsia="Trebuchet MS" w:hAnsi="Trebuchet MS" w:cs="Open Sans"/>
          <w:lang w:eastAsia="ro-RO"/>
        </w:rPr>
        <w:t xml:space="preserve"> al comisiilor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nominalizare, aprobat de AMEPIP și prevăzut la art. 4</w:t>
      </w:r>
      <w:r w:rsidRPr="008F49A0">
        <w:rPr>
          <w:rFonts w:ascii="Trebuchet MS" w:eastAsia="Trebuchet MS" w:hAnsi="Trebuchet MS" w:cs="Open Sans"/>
          <w:vertAlign w:val="superscript"/>
          <w:lang w:eastAsia="ro-RO"/>
        </w:rPr>
        <w:t>4</w:t>
      </w:r>
      <w:r w:rsidRPr="008F49A0">
        <w:rPr>
          <w:rFonts w:ascii="Trebuchet MS" w:eastAsia="Trebuchet MS" w:hAnsi="Trebuchet MS" w:cs="Open Sans"/>
          <w:lang w:eastAsia="ro-RO"/>
        </w:rPr>
        <w:t xml:space="preserve"> alin. (5) lit. c) pct. (v) din </w:t>
      </w:r>
      <w:proofErr w:type="spellStart"/>
      <w:r w:rsidRPr="008F49A0">
        <w:rPr>
          <w:rFonts w:ascii="Trebuchet MS" w:eastAsia="Trebuchet MS" w:hAnsi="Trebuchet MS" w:cs="Open Sans"/>
          <w:lang w:eastAsia="ro-RO"/>
        </w:rPr>
        <w:t>Ordonanţa</w:t>
      </w:r>
      <w:proofErr w:type="spellEnd"/>
      <w:r w:rsidRPr="008F49A0">
        <w:rPr>
          <w:rFonts w:ascii="Trebuchet MS" w:eastAsia="Trebuchet MS" w:hAnsi="Trebuchet MS" w:cs="Open Sans"/>
          <w:lang w:eastAsia="ro-RO"/>
        </w:rPr>
        <w:t xml:space="preserve"> de </w:t>
      </w:r>
      <w:proofErr w:type="spellStart"/>
      <w:r w:rsidRPr="008F49A0">
        <w:rPr>
          <w:rFonts w:ascii="Trebuchet MS" w:eastAsia="Trebuchet MS" w:hAnsi="Trebuchet MS" w:cs="Open Sans"/>
          <w:lang w:eastAsia="ro-RO"/>
        </w:rPr>
        <w:t>urgenţă</w:t>
      </w:r>
      <w:proofErr w:type="spellEnd"/>
      <w:r w:rsidRPr="008F49A0">
        <w:rPr>
          <w:rFonts w:ascii="Trebuchet MS" w:eastAsia="Trebuchet MS" w:hAnsi="Trebuchet MS" w:cs="Open Sans"/>
          <w:lang w:eastAsia="ro-RO"/>
        </w:rPr>
        <w:t xml:space="preserve"> a Guvernului nr. 109/2011</w:t>
      </w:r>
      <w:r w:rsidR="008F49A0" w:rsidRPr="008F49A0">
        <w:rPr>
          <w:rFonts w:ascii="Trebuchet MS" w:eastAsia="Trebuchet MS" w:hAnsi="Trebuchet MS" w:cs="Open Sans"/>
          <w:lang w:eastAsia="ro-RO"/>
        </w:rPr>
        <w:t>, cu modificările și completările ulterioare</w:t>
      </w:r>
      <w:r w:rsidRPr="008F49A0">
        <w:rPr>
          <w:rFonts w:ascii="Trebuchet MS" w:eastAsia="Trebuchet MS" w:hAnsi="Trebuchet MS" w:cs="Open Sans"/>
          <w:lang w:eastAsia="ro-RO"/>
        </w:rPr>
        <w:t xml:space="preserve">.  </w:t>
      </w:r>
    </w:p>
    <w:p w14:paraId="18129953" w14:textId="77777777" w:rsidR="00516CC3" w:rsidRDefault="00516CC3" w:rsidP="00516CC3">
      <w:pPr>
        <w:spacing w:before="160" w:after="120" w:line="276" w:lineRule="auto"/>
        <w:ind w:right="341"/>
        <w:jc w:val="both"/>
        <w:rPr>
          <w:rFonts w:ascii="Trebuchet MS" w:eastAsia="Trebuchet MS" w:hAnsi="Trebuchet MS" w:cs="Open Sans"/>
          <w:color w:val="ED0000"/>
          <w:lang w:eastAsia="ro-RO"/>
        </w:rPr>
      </w:pPr>
    </w:p>
    <w:p w14:paraId="4FE17A80"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8. ROLURI ȘI RESPONSABILITĂȚI</w:t>
      </w:r>
    </w:p>
    <w:p w14:paraId="18254FB4"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Prezenta secțiune definește principalele activități pe care părțile implicate în procesul de recrutare și selecție trebuie să le îndeplinească în scopul unei bune gestionări a procesului de recrutare și selecție.</w:t>
      </w:r>
    </w:p>
    <w:p w14:paraId="4DB4F9B5"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 xml:space="preserve">Autoritatea publică tutelară are următoarele competențe: </w:t>
      </w:r>
    </w:p>
    <w:p w14:paraId="32DC7A82"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în conformitate cu prevederile art. 3 alin. (3) din Anexa nr. 1 la H.G. nr. 639/2023, notifică AMEPIP în termen de 2 zile lucrătoare de la data adoptării hotărârii adunării generale, cu privire la declanșarea procedurii de selecție; </w:t>
      </w:r>
    </w:p>
    <w:p w14:paraId="4F549A54"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desemnează doi membri în comisia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nominalizare; </w:t>
      </w:r>
    </w:p>
    <w:p w14:paraId="7BB15ED4"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constituie prin ordin al ministrului transporturilor și infrastructurii comisia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nominalizare potrivit </w:t>
      </w:r>
      <w:proofErr w:type="spellStart"/>
      <w:r w:rsidRPr="008F49A0">
        <w:rPr>
          <w:rFonts w:ascii="Trebuchet MS" w:eastAsia="Trebuchet MS" w:hAnsi="Trebuchet MS" w:cs="Open Sans"/>
          <w:lang w:eastAsia="ro-RO"/>
        </w:rPr>
        <w:t>dispoziţiilor</w:t>
      </w:r>
      <w:proofErr w:type="spellEnd"/>
      <w:r w:rsidRPr="008F49A0">
        <w:rPr>
          <w:rFonts w:ascii="Trebuchet MS" w:eastAsia="Trebuchet MS" w:hAnsi="Trebuchet MS" w:cs="Open Sans"/>
          <w:lang w:eastAsia="ro-RO"/>
        </w:rPr>
        <w:t xml:space="preserve"> art. 7 din Anexa nr. 1 la H.G. nr. 639/2023, și asigură secretariatul comisiei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nominalizare;</w:t>
      </w:r>
    </w:p>
    <w:p w14:paraId="5E8FF4CF"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elaborează și aprobă Regulamentul de organizare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funcţionare</w:t>
      </w:r>
      <w:proofErr w:type="spellEnd"/>
      <w:r w:rsidRPr="008F49A0">
        <w:rPr>
          <w:rFonts w:ascii="Trebuchet MS" w:eastAsia="Trebuchet MS" w:hAnsi="Trebuchet MS" w:cs="Open Sans"/>
          <w:lang w:eastAsia="ro-RO"/>
        </w:rPr>
        <w:t xml:space="preserve"> al comisiei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nominalizare pe baza regulamentului cadru prevăzut la art. 4</w:t>
      </w:r>
      <w:r w:rsidRPr="008F49A0">
        <w:rPr>
          <w:rFonts w:ascii="Trebuchet MS" w:eastAsia="Trebuchet MS" w:hAnsi="Trebuchet MS" w:cs="Open Sans"/>
          <w:vertAlign w:val="superscript"/>
          <w:lang w:eastAsia="ro-RO"/>
        </w:rPr>
        <w:t xml:space="preserve">4 </w:t>
      </w:r>
      <w:r w:rsidRPr="008F49A0">
        <w:rPr>
          <w:rFonts w:ascii="Trebuchet MS" w:eastAsia="Trebuchet MS" w:hAnsi="Trebuchet MS" w:cs="Open Sans"/>
          <w:lang w:eastAsia="ro-RO"/>
        </w:rPr>
        <w:t xml:space="preserve">alin. (5) lit. c) pct. (v) din </w:t>
      </w:r>
      <w:proofErr w:type="spellStart"/>
      <w:r w:rsidRPr="008F49A0">
        <w:rPr>
          <w:rFonts w:ascii="Trebuchet MS" w:eastAsia="Trebuchet MS" w:hAnsi="Trebuchet MS" w:cs="Open Sans"/>
          <w:lang w:eastAsia="ro-RO"/>
        </w:rPr>
        <w:t>Ordonanţa</w:t>
      </w:r>
      <w:proofErr w:type="spellEnd"/>
      <w:r w:rsidRPr="008F49A0">
        <w:rPr>
          <w:rFonts w:ascii="Trebuchet MS" w:eastAsia="Trebuchet MS" w:hAnsi="Trebuchet MS" w:cs="Open Sans"/>
          <w:lang w:eastAsia="ro-RO"/>
        </w:rPr>
        <w:t xml:space="preserve"> de </w:t>
      </w:r>
      <w:proofErr w:type="spellStart"/>
      <w:r w:rsidRPr="008F49A0">
        <w:rPr>
          <w:rFonts w:ascii="Trebuchet MS" w:eastAsia="Trebuchet MS" w:hAnsi="Trebuchet MS" w:cs="Open Sans"/>
          <w:lang w:eastAsia="ro-RO"/>
        </w:rPr>
        <w:t>urgenţă</w:t>
      </w:r>
      <w:proofErr w:type="spellEnd"/>
      <w:r w:rsidRPr="008F49A0">
        <w:rPr>
          <w:rFonts w:ascii="Trebuchet MS" w:eastAsia="Trebuchet MS" w:hAnsi="Trebuchet MS" w:cs="Open Sans"/>
          <w:lang w:eastAsia="ro-RO"/>
        </w:rPr>
        <w:t xml:space="preserve"> a Guvernului nr. 109/2011, în conformitate cu art. 9 din Anexa nr. 1 la H.G. nr. 639/2023; </w:t>
      </w:r>
    </w:p>
    <w:p w14:paraId="53AF8489"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elaborează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publică componenta </w:t>
      </w:r>
      <w:proofErr w:type="spellStart"/>
      <w:r w:rsidRPr="008F49A0">
        <w:rPr>
          <w:rFonts w:ascii="Trebuchet MS" w:eastAsia="Trebuchet MS" w:hAnsi="Trebuchet MS" w:cs="Open Sans"/>
          <w:lang w:eastAsia="ro-RO"/>
        </w:rPr>
        <w:t>iniţială</w:t>
      </w:r>
      <w:proofErr w:type="spellEnd"/>
      <w:r w:rsidRPr="008F49A0">
        <w:rPr>
          <w:rFonts w:ascii="Trebuchet MS" w:eastAsia="Trebuchet MS" w:hAnsi="Trebuchet MS" w:cs="Open Sans"/>
          <w:lang w:eastAsia="ro-RO"/>
        </w:rPr>
        <w:t xml:space="preserve"> a planului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 xml:space="preserve"> pe pagina de internet proprie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a întreprinderii publice, în termen de 15 zile de la data </w:t>
      </w:r>
      <w:proofErr w:type="spellStart"/>
      <w:r w:rsidRPr="008F49A0">
        <w:rPr>
          <w:rFonts w:ascii="Trebuchet MS" w:eastAsia="Trebuchet MS" w:hAnsi="Trebuchet MS" w:cs="Open Sans"/>
          <w:lang w:eastAsia="ro-RO"/>
        </w:rPr>
        <w:t>declanşării</w:t>
      </w:r>
      <w:proofErr w:type="spellEnd"/>
      <w:r w:rsidRPr="008F49A0">
        <w:rPr>
          <w:rFonts w:ascii="Trebuchet MS" w:eastAsia="Trebuchet MS" w:hAnsi="Trebuchet MS" w:cs="Open Sans"/>
          <w:lang w:eastAsia="ro-RO"/>
        </w:rPr>
        <w:t xml:space="preserve"> procedurii de </w:t>
      </w:r>
      <w:proofErr w:type="spellStart"/>
      <w:r w:rsidRPr="008F49A0">
        <w:rPr>
          <w:rFonts w:ascii="Trebuchet MS" w:eastAsia="Trebuchet MS" w:hAnsi="Trebuchet MS" w:cs="Open Sans"/>
          <w:lang w:eastAsia="ro-RO"/>
        </w:rPr>
        <w:t>selecţie</w:t>
      </w:r>
      <w:proofErr w:type="spellEnd"/>
      <w:r w:rsidRPr="008F49A0">
        <w:rPr>
          <w:rFonts w:ascii="Trebuchet MS" w:eastAsia="Trebuchet MS" w:hAnsi="Trebuchet MS" w:cs="Open Sans"/>
          <w:lang w:eastAsia="ro-RO"/>
        </w:rPr>
        <w:t>;</w:t>
      </w:r>
    </w:p>
    <w:p w14:paraId="0F7C65B9"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publică anunțul privind selecția membrilor consiliului de </w:t>
      </w:r>
      <w:proofErr w:type="spellStart"/>
      <w:r w:rsidRPr="008F49A0">
        <w:rPr>
          <w:rFonts w:ascii="Trebuchet MS" w:eastAsia="Trebuchet MS" w:hAnsi="Trebuchet MS" w:cs="Open Sans"/>
          <w:lang w:eastAsia="ro-RO"/>
        </w:rPr>
        <w:t>administraţie</w:t>
      </w:r>
      <w:proofErr w:type="spellEnd"/>
      <w:r w:rsidRPr="008F49A0">
        <w:rPr>
          <w:rFonts w:ascii="Trebuchet MS" w:eastAsia="Trebuchet MS" w:hAnsi="Trebuchet MS" w:cs="Open Sans"/>
          <w:lang w:eastAsia="ro-RO"/>
        </w:rPr>
        <w:t xml:space="preserve"> pe pagina de internet a acesteia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prin grija </w:t>
      </w:r>
      <w:proofErr w:type="spellStart"/>
      <w:r w:rsidRPr="008F49A0">
        <w:rPr>
          <w:rFonts w:ascii="Trebuchet MS" w:eastAsia="Trebuchet MS" w:hAnsi="Trebuchet MS" w:cs="Open Sans"/>
          <w:lang w:eastAsia="ro-RO"/>
        </w:rPr>
        <w:t>preşedintelui</w:t>
      </w:r>
      <w:proofErr w:type="spellEnd"/>
      <w:r w:rsidRPr="008F49A0">
        <w:rPr>
          <w:rFonts w:ascii="Trebuchet MS" w:eastAsia="Trebuchet MS" w:hAnsi="Trebuchet MS" w:cs="Open Sans"/>
          <w:lang w:eastAsia="ro-RO"/>
        </w:rPr>
        <w:t xml:space="preserve"> consiliului de </w:t>
      </w:r>
      <w:proofErr w:type="spellStart"/>
      <w:r w:rsidRPr="008F49A0">
        <w:rPr>
          <w:rFonts w:ascii="Trebuchet MS" w:eastAsia="Trebuchet MS" w:hAnsi="Trebuchet MS" w:cs="Open Sans"/>
          <w:lang w:eastAsia="ro-RO"/>
        </w:rPr>
        <w:t>administraţie</w:t>
      </w:r>
      <w:proofErr w:type="spellEnd"/>
      <w:r w:rsidRPr="008F49A0">
        <w:rPr>
          <w:rFonts w:ascii="Trebuchet MS" w:eastAsia="Trebuchet MS" w:hAnsi="Trebuchet MS" w:cs="Open Sans"/>
          <w:lang w:eastAsia="ro-RO"/>
        </w:rPr>
        <w:t xml:space="preserve">, pe prima pagină de internet a întreprinderii publice într-un loc vizibil la încărcarea paginii, precum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pe pagina de internet a AMEPIP, în cel </w:t>
      </w:r>
      <w:proofErr w:type="spellStart"/>
      <w:r w:rsidRPr="008F49A0">
        <w:rPr>
          <w:rFonts w:ascii="Trebuchet MS" w:eastAsia="Trebuchet MS" w:hAnsi="Trebuchet MS" w:cs="Open Sans"/>
          <w:lang w:eastAsia="ro-RO"/>
        </w:rPr>
        <w:t>puţin</w:t>
      </w:r>
      <w:proofErr w:type="spellEnd"/>
      <w:r w:rsidRPr="008F49A0">
        <w:rPr>
          <w:rFonts w:ascii="Trebuchet MS" w:eastAsia="Trebuchet MS" w:hAnsi="Trebuchet MS" w:cs="Open Sans"/>
          <w:lang w:eastAsia="ro-RO"/>
        </w:rPr>
        <w:t xml:space="preserve"> două </w:t>
      </w:r>
      <w:proofErr w:type="spellStart"/>
      <w:r w:rsidRPr="008F49A0">
        <w:rPr>
          <w:rFonts w:ascii="Trebuchet MS" w:eastAsia="Trebuchet MS" w:hAnsi="Trebuchet MS" w:cs="Open Sans"/>
          <w:lang w:eastAsia="ro-RO"/>
        </w:rPr>
        <w:t>publicaţii</w:t>
      </w:r>
      <w:proofErr w:type="spellEnd"/>
      <w:r w:rsidRPr="008F49A0">
        <w:rPr>
          <w:rFonts w:ascii="Trebuchet MS" w:eastAsia="Trebuchet MS" w:hAnsi="Trebuchet MS" w:cs="Open Sans"/>
          <w:lang w:eastAsia="ro-RO"/>
        </w:rPr>
        <w:t xml:space="preserve"> economice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/sau financiare de largă răspândire, precum </w:t>
      </w:r>
      <w:proofErr w:type="spellStart"/>
      <w:r w:rsidRPr="008F49A0">
        <w:rPr>
          <w:rFonts w:ascii="Trebuchet MS" w:eastAsia="Trebuchet MS" w:hAnsi="Trebuchet MS" w:cs="Open Sans"/>
          <w:lang w:eastAsia="ro-RO"/>
        </w:rPr>
        <w:t>şi</w:t>
      </w:r>
      <w:proofErr w:type="spellEnd"/>
      <w:r w:rsidRPr="008F49A0">
        <w:rPr>
          <w:rFonts w:ascii="Trebuchet MS" w:eastAsia="Trebuchet MS" w:hAnsi="Trebuchet MS" w:cs="Open Sans"/>
          <w:lang w:eastAsia="ro-RO"/>
        </w:rPr>
        <w:t xml:space="preserve"> pe cel </w:t>
      </w:r>
      <w:proofErr w:type="spellStart"/>
      <w:r w:rsidRPr="008F49A0">
        <w:rPr>
          <w:rFonts w:ascii="Trebuchet MS" w:eastAsia="Trebuchet MS" w:hAnsi="Trebuchet MS" w:cs="Open Sans"/>
          <w:lang w:eastAsia="ro-RO"/>
        </w:rPr>
        <w:t>puţin</w:t>
      </w:r>
      <w:proofErr w:type="spellEnd"/>
      <w:r w:rsidRPr="008F49A0">
        <w:rPr>
          <w:rFonts w:ascii="Trebuchet MS" w:eastAsia="Trebuchet MS" w:hAnsi="Trebuchet MS" w:cs="Open Sans"/>
          <w:lang w:eastAsia="ro-RO"/>
        </w:rPr>
        <w:t xml:space="preserve"> o platformă sau un site de recrutare de resurse umane cu mare vizibilitate la nivel </w:t>
      </w:r>
      <w:proofErr w:type="spellStart"/>
      <w:r w:rsidRPr="008F49A0">
        <w:rPr>
          <w:rFonts w:ascii="Trebuchet MS" w:eastAsia="Trebuchet MS" w:hAnsi="Trebuchet MS" w:cs="Open Sans"/>
          <w:lang w:eastAsia="ro-RO"/>
        </w:rPr>
        <w:t>naţional</w:t>
      </w:r>
      <w:proofErr w:type="spellEnd"/>
      <w:r w:rsidRPr="008F49A0">
        <w:rPr>
          <w:rFonts w:ascii="Trebuchet MS" w:eastAsia="Trebuchet MS" w:hAnsi="Trebuchet MS" w:cs="Open Sans"/>
          <w:lang w:eastAsia="ro-RO"/>
        </w:rPr>
        <w:t>;</w:t>
      </w:r>
    </w:p>
    <w:p w14:paraId="3257178A"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transmite Raportul final către AMEPIP, în vederea emiterii avizului conform în </w:t>
      </w:r>
      <w:proofErr w:type="spellStart"/>
      <w:r w:rsidRPr="008F49A0">
        <w:rPr>
          <w:rFonts w:ascii="Trebuchet MS" w:eastAsia="Trebuchet MS" w:hAnsi="Trebuchet MS" w:cs="Open Sans"/>
          <w:lang w:eastAsia="ro-RO"/>
        </w:rPr>
        <w:t>condiţiile</w:t>
      </w:r>
      <w:proofErr w:type="spellEnd"/>
      <w:r w:rsidRPr="008F49A0">
        <w:rPr>
          <w:rFonts w:ascii="Trebuchet MS" w:eastAsia="Trebuchet MS" w:hAnsi="Trebuchet MS" w:cs="Open Sans"/>
          <w:lang w:eastAsia="ro-RO"/>
        </w:rPr>
        <w:t xml:space="preserve"> prevăzute la art. 4</w:t>
      </w:r>
      <w:r w:rsidRPr="008F49A0">
        <w:rPr>
          <w:rFonts w:ascii="Trebuchet MS" w:eastAsia="Trebuchet MS" w:hAnsi="Trebuchet MS" w:cs="Open Sans"/>
          <w:vertAlign w:val="superscript"/>
          <w:lang w:eastAsia="ro-RO"/>
        </w:rPr>
        <w:t>4</w:t>
      </w:r>
      <w:r w:rsidRPr="008F49A0">
        <w:rPr>
          <w:rFonts w:ascii="Trebuchet MS" w:eastAsia="Trebuchet MS" w:hAnsi="Trebuchet MS" w:cs="Open Sans"/>
          <w:lang w:eastAsia="ro-RO"/>
        </w:rPr>
        <w:t xml:space="preserve"> alin. (5) lit. c) pct. (vii) din </w:t>
      </w:r>
      <w:proofErr w:type="spellStart"/>
      <w:r w:rsidRPr="008F49A0">
        <w:rPr>
          <w:rFonts w:ascii="Trebuchet MS" w:eastAsia="Trebuchet MS" w:hAnsi="Trebuchet MS" w:cs="Open Sans"/>
          <w:lang w:eastAsia="ro-RO"/>
        </w:rPr>
        <w:t>Ordonanţa</w:t>
      </w:r>
      <w:proofErr w:type="spellEnd"/>
      <w:r w:rsidRPr="008F49A0">
        <w:rPr>
          <w:rFonts w:ascii="Trebuchet MS" w:eastAsia="Trebuchet MS" w:hAnsi="Trebuchet MS" w:cs="Open Sans"/>
          <w:lang w:eastAsia="ro-RO"/>
        </w:rPr>
        <w:t xml:space="preserve"> de </w:t>
      </w:r>
      <w:proofErr w:type="spellStart"/>
      <w:r w:rsidRPr="008F49A0">
        <w:rPr>
          <w:rFonts w:ascii="Trebuchet MS" w:eastAsia="Trebuchet MS" w:hAnsi="Trebuchet MS" w:cs="Open Sans"/>
          <w:lang w:eastAsia="ro-RO"/>
        </w:rPr>
        <w:t>urgenţă</w:t>
      </w:r>
      <w:proofErr w:type="spellEnd"/>
      <w:r w:rsidRPr="008F49A0">
        <w:rPr>
          <w:rFonts w:ascii="Trebuchet MS" w:eastAsia="Trebuchet MS" w:hAnsi="Trebuchet MS" w:cs="Open Sans"/>
          <w:lang w:eastAsia="ro-RO"/>
        </w:rPr>
        <w:t xml:space="preserve"> a Guvernului nr. 109/2011;</w:t>
      </w:r>
    </w:p>
    <w:p w14:paraId="522EDEDA"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după emiterea avizului conform al AMEPIP, Raportul final se publică pe pagina de internet a autorității publice tutelare, a întreprinderii publice și a AMEPIP, cu respectarea prevederilor Regulamentului general privind protecția datelor;</w:t>
      </w:r>
    </w:p>
    <w:p w14:paraId="6B28233D"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convoacă adunarea generală a </w:t>
      </w:r>
      <w:proofErr w:type="spellStart"/>
      <w:r w:rsidRPr="008F49A0">
        <w:rPr>
          <w:rFonts w:ascii="Trebuchet MS" w:eastAsia="Trebuchet MS" w:hAnsi="Trebuchet MS" w:cs="Open Sans"/>
          <w:lang w:eastAsia="ro-RO"/>
        </w:rPr>
        <w:t>acţionarilor</w:t>
      </w:r>
      <w:proofErr w:type="spellEnd"/>
      <w:r w:rsidRPr="008F49A0">
        <w:rPr>
          <w:rFonts w:ascii="Trebuchet MS" w:eastAsia="Trebuchet MS" w:hAnsi="Trebuchet MS" w:cs="Open Sans"/>
          <w:lang w:eastAsia="ro-RO"/>
        </w:rPr>
        <w:t xml:space="preserve"> în maximum 10 zile de la comunicarea raportului final.</w:t>
      </w:r>
    </w:p>
    <w:p w14:paraId="7DDCD763"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p>
    <w:p w14:paraId="1C3FF777"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 xml:space="preserve">Adunarea Generală a Acționarilor are următoarele competențe: </w:t>
      </w:r>
    </w:p>
    <w:p w14:paraId="5D054581" w14:textId="6669AE38"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516CC3">
        <w:rPr>
          <w:rFonts w:ascii="Trebuchet MS" w:eastAsia="Trebuchet MS" w:hAnsi="Trebuchet MS" w:cs="Open Sans"/>
          <w:color w:val="ED0000"/>
          <w:lang w:eastAsia="ro-RO"/>
        </w:rPr>
        <w:lastRenderedPageBreak/>
        <w:t>•</w:t>
      </w:r>
      <w:r w:rsidRPr="00516CC3">
        <w:rPr>
          <w:rFonts w:ascii="Trebuchet MS" w:eastAsia="Trebuchet MS" w:hAnsi="Trebuchet MS" w:cs="Open Sans"/>
          <w:color w:val="ED0000"/>
          <w:lang w:eastAsia="ro-RO"/>
        </w:rPr>
        <w:tab/>
      </w:r>
      <w:r w:rsidRPr="008F49A0">
        <w:rPr>
          <w:rFonts w:ascii="Trebuchet MS" w:eastAsia="Trebuchet MS" w:hAnsi="Trebuchet MS" w:cs="Open Sans"/>
          <w:lang w:eastAsia="ro-RO"/>
        </w:rPr>
        <w:t xml:space="preserve">aprobă declanșarea procedurii de selecție conform prevederilor art. 3 alin. (1) lit. (b) din Anexa nr. 1 la H.G. nr. 639/2023; </w:t>
      </w:r>
    </w:p>
    <w:p w14:paraId="2E484553"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 xml:space="preserve">aprobă componenta integrală a planului de selecție conform prevederilor art. 10 alin. (4) din Anexa nr. 1 la H.G. nr. 639/2023; </w:t>
      </w:r>
    </w:p>
    <w:p w14:paraId="2598445D"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w:t>
      </w:r>
      <w:r w:rsidRPr="008F49A0">
        <w:rPr>
          <w:rFonts w:ascii="Trebuchet MS" w:eastAsia="Trebuchet MS" w:hAnsi="Trebuchet MS" w:cs="Open Sans"/>
          <w:lang w:eastAsia="ro-RO"/>
        </w:rPr>
        <w:tab/>
        <w:t>numește membri în consiliul de administrație pe baza Raportului privind numirile finale întocmit de comisia de selecție în conformitate cu prevederile art. 22 alin. (6) din Anexa 1 la H.G. nr. 639/2023.</w:t>
      </w:r>
    </w:p>
    <w:p w14:paraId="71FA75CC" w14:textId="77777777" w:rsidR="00516CC3" w:rsidRPr="008F49A0" w:rsidRDefault="00516CC3" w:rsidP="00516CC3">
      <w:pPr>
        <w:spacing w:before="160" w:after="120" w:line="276" w:lineRule="auto"/>
        <w:ind w:right="341"/>
        <w:jc w:val="both"/>
        <w:rPr>
          <w:rFonts w:ascii="Trebuchet MS" w:eastAsia="Trebuchet MS" w:hAnsi="Trebuchet MS" w:cs="Open Sans"/>
          <w:lang w:eastAsia="ro-RO"/>
        </w:rPr>
      </w:pPr>
      <w:r w:rsidRPr="008F49A0">
        <w:rPr>
          <w:rFonts w:ascii="Trebuchet MS" w:eastAsia="Trebuchet MS" w:hAnsi="Trebuchet MS" w:cs="Open Sans"/>
          <w:lang w:eastAsia="ro-RO"/>
        </w:rPr>
        <w:t>Comisia de selecție și nominalizare</w:t>
      </w:r>
    </w:p>
    <w:p w14:paraId="30860022"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516CC3">
        <w:rPr>
          <w:rFonts w:ascii="Trebuchet MS" w:eastAsia="Trebuchet MS" w:hAnsi="Trebuchet MS" w:cs="Open Sans"/>
          <w:color w:val="ED0000"/>
          <w:lang w:eastAsia="ro-RO"/>
        </w:rPr>
        <w:t>•</w:t>
      </w:r>
      <w:r w:rsidRPr="00516CC3">
        <w:rPr>
          <w:rFonts w:ascii="Trebuchet MS" w:eastAsia="Trebuchet MS" w:hAnsi="Trebuchet MS" w:cs="Open Sans"/>
          <w:color w:val="ED0000"/>
          <w:lang w:eastAsia="ro-RO"/>
        </w:rPr>
        <w:tab/>
      </w:r>
      <w:r w:rsidRPr="00BA00C2">
        <w:rPr>
          <w:rFonts w:ascii="Trebuchet MS" w:eastAsia="Trebuchet MS" w:hAnsi="Trebuchet MS" w:cs="Open Sans"/>
          <w:lang w:eastAsia="ro-RO"/>
        </w:rPr>
        <w:t xml:space="preserve">elaborează componenta integrală a  planului de selecție în termen de 10 zile de la </w:t>
      </w:r>
      <w:proofErr w:type="spellStart"/>
      <w:r w:rsidRPr="00BA00C2">
        <w:rPr>
          <w:rFonts w:ascii="Trebuchet MS" w:eastAsia="Trebuchet MS" w:hAnsi="Trebuchet MS" w:cs="Open Sans"/>
          <w:lang w:eastAsia="ro-RO"/>
        </w:rPr>
        <w:t>înfiinţare</w:t>
      </w:r>
      <w:proofErr w:type="spellEnd"/>
      <w:r w:rsidRPr="00BA00C2">
        <w:rPr>
          <w:rFonts w:ascii="Trebuchet MS" w:eastAsia="Trebuchet MS" w:hAnsi="Trebuchet MS" w:cs="Open Sans"/>
          <w:lang w:eastAsia="ro-RO"/>
        </w:rPr>
        <w:t>;</w:t>
      </w:r>
    </w:p>
    <w:p w14:paraId="1FBFD6EB"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r>
      <w:proofErr w:type="spellStart"/>
      <w:r w:rsidRPr="00BA00C2">
        <w:rPr>
          <w:rFonts w:ascii="Trebuchet MS" w:eastAsia="Trebuchet MS" w:hAnsi="Trebuchet MS" w:cs="Open Sans"/>
          <w:lang w:eastAsia="ro-RO"/>
        </w:rPr>
        <w:t>stabileşte</w:t>
      </w:r>
      <w:proofErr w:type="spellEnd"/>
      <w:r w:rsidRPr="00BA00C2">
        <w:rPr>
          <w:rFonts w:ascii="Trebuchet MS" w:eastAsia="Trebuchet MS" w:hAnsi="Trebuchet MS" w:cs="Open Sans"/>
          <w:lang w:eastAsia="ro-RO"/>
        </w:rPr>
        <w:t xml:space="preserve"> care dintre criteriile exemplificate în anexa nr. 1a din Anexa 1 la H.G. nr. 639/2023 sunt criterii obligatorii </w:t>
      </w:r>
      <w:proofErr w:type="spellStart"/>
      <w:r w:rsidRPr="00BA00C2">
        <w:rPr>
          <w:rFonts w:ascii="Trebuchet MS" w:eastAsia="Trebuchet MS" w:hAnsi="Trebuchet MS" w:cs="Open Sans"/>
          <w:lang w:eastAsia="ro-RO"/>
        </w:rPr>
        <w:t>şi</w:t>
      </w:r>
      <w:proofErr w:type="spellEnd"/>
      <w:r w:rsidRPr="00BA00C2">
        <w:rPr>
          <w:rFonts w:ascii="Trebuchet MS" w:eastAsia="Trebuchet MS" w:hAnsi="Trebuchet MS" w:cs="Open Sans"/>
          <w:lang w:eastAsia="ro-RO"/>
        </w:rPr>
        <w:t xml:space="preserve"> care sunt </w:t>
      </w:r>
      <w:proofErr w:type="spellStart"/>
      <w:r w:rsidRPr="00BA00C2">
        <w:rPr>
          <w:rFonts w:ascii="Trebuchet MS" w:eastAsia="Trebuchet MS" w:hAnsi="Trebuchet MS" w:cs="Open Sans"/>
          <w:lang w:eastAsia="ro-RO"/>
        </w:rPr>
        <w:t>opţionale</w:t>
      </w:r>
      <w:proofErr w:type="spellEnd"/>
      <w:r w:rsidRPr="00BA00C2">
        <w:rPr>
          <w:rFonts w:ascii="Trebuchet MS" w:eastAsia="Trebuchet MS" w:hAnsi="Trebuchet MS" w:cs="Open Sans"/>
          <w:lang w:eastAsia="ro-RO"/>
        </w:rPr>
        <w:t xml:space="preserve">, în </w:t>
      </w:r>
      <w:proofErr w:type="spellStart"/>
      <w:r w:rsidRPr="00BA00C2">
        <w:rPr>
          <w:rFonts w:ascii="Trebuchet MS" w:eastAsia="Trebuchet MS" w:hAnsi="Trebuchet MS" w:cs="Open Sans"/>
          <w:lang w:eastAsia="ro-RO"/>
        </w:rPr>
        <w:t>funcţie</w:t>
      </w:r>
      <w:proofErr w:type="spellEnd"/>
      <w:r w:rsidRPr="00BA00C2">
        <w:rPr>
          <w:rFonts w:ascii="Trebuchet MS" w:eastAsia="Trebuchet MS" w:hAnsi="Trebuchet MS" w:cs="Open Sans"/>
          <w:lang w:eastAsia="ro-RO"/>
        </w:rPr>
        <w:t xml:space="preserve"> de specificul </w:t>
      </w:r>
      <w:proofErr w:type="spellStart"/>
      <w:r w:rsidRPr="00BA00C2">
        <w:rPr>
          <w:rFonts w:ascii="Trebuchet MS" w:eastAsia="Trebuchet MS" w:hAnsi="Trebuchet MS" w:cs="Open Sans"/>
          <w:lang w:eastAsia="ro-RO"/>
        </w:rPr>
        <w:t>şi</w:t>
      </w:r>
      <w:proofErr w:type="spellEnd"/>
      <w:r w:rsidRPr="00BA00C2">
        <w:rPr>
          <w:rFonts w:ascii="Trebuchet MS" w:eastAsia="Trebuchet MS" w:hAnsi="Trebuchet MS" w:cs="Open Sans"/>
          <w:lang w:eastAsia="ro-RO"/>
        </w:rPr>
        <w:t xml:space="preserve"> complexitatea </w:t>
      </w:r>
      <w:proofErr w:type="spellStart"/>
      <w:r w:rsidRPr="00BA00C2">
        <w:rPr>
          <w:rFonts w:ascii="Trebuchet MS" w:eastAsia="Trebuchet MS" w:hAnsi="Trebuchet MS" w:cs="Open Sans"/>
          <w:lang w:eastAsia="ro-RO"/>
        </w:rPr>
        <w:t>activităţii</w:t>
      </w:r>
      <w:proofErr w:type="spellEnd"/>
      <w:r w:rsidRPr="00BA00C2">
        <w:rPr>
          <w:rFonts w:ascii="Trebuchet MS" w:eastAsia="Trebuchet MS" w:hAnsi="Trebuchet MS" w:cs="Open Sans"/>
          <w:lang w:eastAsia="ro-RO"/>
        </w:rPr>
        <w:t xml:space="preserve"> întreprinderii publice, precum </w:t>
      </w:r>
      <w:proofErr w:type="spellStart"/>
      <w:r w:rsidRPr="00BA00C2">
        <w:rPr>
          <w:rFonts w:ascii="Trebuchet MS" w:eastAsia="Trebuchet MS" w:hAnsi="Trebuchet MS" w:cs="Open Sans"/>
          <w:lang w:eastAsia="ro-RO"/>
        </w:rPr>
        <w:t>şi</w:t>
      </w:r>
      <w:proofErr w:type="spellEnd"/>
      <w:r w:rsidRPr="00BA00C2">
        <w:rPr>
          <w:rFonts w:ascii="Trebuchet MS" w:eastAsia="Trebuchet MS" w:hAnsi="Trebuchet MS" w:cs="Open Sans"/>
          <w:lang w:eastAsia="ro-RO"/>
        </w:rPr>
        <w:t xml:space="preserve"> ponderea acestora în întocmirea listei scurte;  </w:t>
      </w:r>
    </w:p>
    <w:p w14:paraId="1DA4C28D"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stabilește conținutului dosarului pentru depunerea candidaturilor pentru poziția respectivă;</w:t>
      </w:r>
    </w:p>
    <w:p w14:paraId="54C85225"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pregătește și întocmește anunțul privind selecția candidatului și asigură publicarea în cel puțin două publicații economice și/sau financiare de largă răspândire, precum și pe cel puțin o platformă sau un site de recrutare de resurse umane cu mare vizibilitate la nivel național. Anunțul trebuie să includă condițiile care trebuie întrunite de candidați, criteriile de selecție și modalitatea de evaluare a acestora;</w:t>
      </w:r>
    </w:p>
    <w:p w14:paraId="240434C1"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solicita candidaților clarificări suplimentare, în scris, cu stabilirea termenului de răspuns, dacă este cazul;</w:t>
      </w:r>
    </w:p>
    <w:p w14:paraId="50688563"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desfășoară și coordonează activitățile care stau la baza elaborării listei lungi. Lista lungă de candidați reprezintă lista cu toți candidații care au trimis dosarul de candidatură complet în termenul prevăzut de prezentele norme metodologice și are caracter confidențial;</w:t>
      </w:r>
    </w:p>
    <w:p w14:paraId="54D2066C"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analizează informațiile din dosarele de candidatură rămase pe lista lungă și alocă punctajului conform grilei de evaluare pentru fiecare criteriu din cadrul profilului consiliului pentru fiecare candidat;</w:t>
      </w:r>
    </w:p>
    <w:p w14:paraId="184D46D0"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solicita informații suplimentare față de cele din dosarul de candidatură atunci când consideră necesar;</w:t>
      </w:r>
    </w:p>
    <w:p w14:paraId="67A24A6A"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stabilește punctajul conform grilei de evaluare pentru fiecare criteriu din cadrul matricei profilului pentru fiecare candidat obținut pe baza cerințelor profilului candidatului;</w:t>
      </w:r>
    </w:p>
    <w:p w14:paraId="580DAED4"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informează candidații respinși prin mijloace electronice;</w:t>
      </w:r>
    </w:p>
    <w:p w14:paraId="1FF8F18E"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 xml:space="preserve">realizează lista scurtă și comunică candidaților aflați în lista scurtă, prin mijloace electronice, faptul că au obligația să depună la autoritatea publică tutelară declarația de intenție în termen de 15 zile de la data informării; </w:t>
      </w:r>
    </w:p>
    <w:p w14:paraId="2C5795B3"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lastRenderedPageBreak/>
        <w:t>•</w:t>
      </w:r>
      <w:r w:rsidRPr="00BA00C2">
        <w:rPr>
          <w:rFonts w:ascii="Trebuchet MS" w:eastAsia="Trebuchet MS" w:hAnsi="Trebuchet MS" w:cs="Open Sans"/>
          <w:lang w:eastAsia="ro-RO"/>
        </w:rPr>
        <w:tab/>
        <w:t>analizează declarația de intenție și integrează rezultatele analizei în evaluarea candidatului;</w:t>
      </w:r>
    </w:p>
    <w:p w14:paraId="3716C7F3"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organizează interviul în baza planului de interviu și realizează clasamentul candidaților aflați în lista scurtă;</w:t>
      </w:r>
    </w:p>
    <w:p w14:paraId="0001798B"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 xml:space="preserve">după finalizarea interviurilor, întocmește clasamentul candidaților și raportul final care se înaintează autorității publice tutelare, în </w:t>
      </w:r>
      <w:proofErr w:type="spellStart"/>
      <w:r w:rsidRPr="00BA00C2">
        <w:rPr>
          <w:rFonts w:ascii="Trebuchet MS" w:eastAsia="Trebuchet MS" w:hAnsi="Trebuchet MS" w:cs="Open Sans"/>
          <w:lang w:eastAsia="ro-RO"/>
        </w:rPr>
        <w:t>condiţiile</w:t>
      </w:r>
      <w:proofErr w:type="spellEnd"/>
      <w:r w:rsidRPr="00BA00C2">
        <w:rPr>
          <w:rFonts w:ascii="Trebuchet MS" w:eastAsia="Trebuchet MS" w:hAnsi="Trebuchet MS" w:cs="Open Sans"/>
          <w:lang w:eastAsia="ro-RO"/>
        </w:rPr>
        <w:t xml:space="preserve"> prevăzute la art. 4</w:t>
      </w:r>
      <w:r w:rsidRPr="00BA00C2">
        <w:rPr>
          <w:rFonts w:ascii="Trebuchet MS" w:eastAsia="Trebuchet MS" w:hAnsi="Trebuchet MS" w:cs="Open Sans"/>
          <w:vertAlign w:val="superscript"/>
          <w:lang w:eastAsia="ro-RO"/>
        </w:rPr>
        <w:t xml:space="preserve">4 </w:t>
      </w:r>
      <w:r w:rsidRPr="00BA00C2">
        <w:rPr>
          <w:rFonts w:ascii="Trebuchet MS" w:eastAsia="Trebuchet MS" w:hAnsi="Trebuchet MS" w:cs="Open Sans"/>
          <w:lang w:eastAsia="ro-RO"/>
        </w:rPr>
        <w:t xml:space="preserve">alin. (5) lit. c) pct. (vii) din </w:t>
      </w:r>
      <w:proofErr w:type="spellStart"/>
      <w:r w:rsidRPr="00BA00C2">
        <w:rPr>
          <w:rFonts w:ascii="Trebuchet MS" w:eastAsia="Trebuchet MS" w:hAnsi="Trebuchet MS" w:cs="Open Sans"/>
          <w:lang w:eastAsia="ro-RO"/>
        </w:rPr>
        <w:t>Ordonanţa</w:t>
      </w:r>
      <w:proofErr w:type="spellEnd"/>
      <w:r w:rsidRPr="00BA00C2">
        <w:rPr>
          <w:rFonts w:ascii="Trebuchet MS" w:eastAsia="Trebuchet MS" w:hAnsi="Trebuchet MS" w:cs="Open Sans"/>
          <w:lang w:eastAsia="ro-RO"/>
        </w:rPr>
        <w:t xml:space="preserve"> de </w:t>
      </w:r>
      <w:proofErr w:type="spellStart"/>
      <w:r w:rsidRPr="00BA00C2">
        <w:rPr>
          <w:rFonts w:ascii="Trebuchet MS" w:eastAsia="Trebuchet MS" w:hAnsi="Trebuchet MS" w:cs="Open Sans"/>
          <w:lang w:eastAsia="ro-RO"/>
        </w:rPr>
        <w:t>urgenţă</w:t>
      </w:r>
      <w:proofErr w:type="spellEnd"/>
      <w:r w:rsidRPr="00BA00C2">
        <w:rPr>
          <w:rFonts w:ascii="Trebuchet MS" w:eastAsia="Trebuchet MS" w:hAnsi="Trebuchet MS" w:cs="Open Sans"/>
          <w:lang w:eastAsia="ro-RO"/>
        </w:rPr>
        <w:t xml:space="preserve"> a Guvernului nr. 109/2011, aprobată cu modificări </w:t>
      </w:r>
      <w:proofErr w:type="spellStart"/>
      <w:r w:rsidRPr="00BA00C2">
        <w:rPr>
          <w:rFonts w:ascii="Trebuchet MS" w:eastAsia="Trebuchet MS" w:hAnsi="Trebuchet MS" w:cs="Open Sans"/>
          <w:lang w:eastAsia="ro-RO"/>
        </w:rPr>
        <w:t>şi</w:t>
      </w:r>
      <w:proofErr w:type="spellEnd"/>
      <w:r w:rsidRPr="00BA00C2">
        <w:rPr>
          <w:rFonts w:ascii="Trebuchet MS" w:eastAsia="Trebuchet MS" w:hAnsi="Trebuchet MS" w:cs="Open Sans"/>
          <w:lang w:eastAsia="ro-RO"/>
        </w:rPr>
        <w:t xml:space="preserve"> completări prin Legea nr. 111/2016, cu modificările </w:t>
      </w:r>
      <w:proofErr w:type="spellStart"/>
      <w:r w:rsidRPr="00BA00C2">
        <w:rPr>
          <w:rFonts w:ascii="Trebuchet MS" w:eastAsia="Trebuchet MS" w:hAnsi="Trebuchet MS" w:cs="Open Sans"/>
          <w:lang w:eastAsia="ro-RO"/>
        </w:rPr>
        <w:t>şi</w:t>
      </w:r>
      <w:proofErr w:type="spellEnd"/>
      <w:r w:rsidRPr="00BA00C2">
        <w:rPr>
          <w:rFonts w:ascii="Trebuchet MS" w:eastAsia="Trebuchet MS" w:hAnsi="Trebuchet MS" w:cs="Open Sans"/>
          <w:lang w:eastAsia="ro-RO"/>
        </w:rPr>
        <w:t xml:space="preserve"> completările ulterioare, în vederea transmiterii acestuia către AMEPIP, care emite avizul conform;</w:t>
      </w:r>
    </w:p>
    <w:p w14:paraId="53A068D1" w14:textId="77777777" w:rsidR="00516CC3" w:rsidRPr="00516CC3" w:rsidRDefault="00516CC3" w:rsidP="00516CC3">
      <w:pPr>
        <w:spacing w:before="160" w:after="120" w:line="276" w:lineRule="auto"/>
        <w:ind w:right="341"/>
        <w:jc w:val="both"/>
        <w:rPr>
          <w:rFonts w:ascii="Trebuchet MS" w:eastAsia="Trebuchet MS" w:hAnsi="Trebuchet MS" w:cs="Open Sans"/>
          <w:color w:val="ED0000"/>
          <w:lang w:eastAsia="ro-RO"/>
        </w:rPr>
      </w:pPr>
      <w:r w:rsidRPr="00516CC3">
        <w:rPr>
          <w:rFonts w:ascii="Trebuchet MS" w:eastAsia="Trebuchet MS" w:hAnsi="Trebuchet MS" w:cs="Open Sans"/>
          <w:color w:val="ED0000"/>
          <w:lang w:eastAsia="ro-RO"/>
        </w:rPr>
        <w:t>•</w:t>
      </w:r>
      <w:r w:rsidRPr="00516CC3">
        <w:rPr>
          <w:rFonts w:ascii="Trebuchet MS" w:eastAsia="Trebuchet MS" w:hAnsi="Trebuchet MS" w:cs="Open Sans"/>
          <w:color w:val="ED0000"/>
          <w:lang w:eastAsia="ro-RO"/>
        </w:rPr>
        <w:tab/>
        <w:t xml:space="preserve">transmite Raportul final către AMEPIP, în vederea emiterii avizului conform în </w:t>
      </w:r>
      <w:proofErr w:type="spellStart"/>
      <w:r w:rsidRPr="00516CC3">
        <w:rPr>
          <w:rFonts w:ascii="Trebuchet MS" w:eastAsia="Trebuchet MS" w:hAnsi="Trebuchet MS" w:cs="Open Sans"/>
          <w:color w:val="ED0000"/>
          <w:lang w:eastAsia="ro-RO"/>
        </w:rPr>
        <w:t>condiţiile</w:t>
      </w:r>
      <w:proofErr w:type="spellEnd"/>
      <w:r w:rsidRPr="00516CC3">
        <w:rPr>
          <w:rFonts w:ascii="Trebuchet MS" w:eastAsia="Trebuchet MS" w:hAnsi="Trebuchet MS" w:cs="Open Sans"/>
          <w:color w:val="ED0000"/>
          <w:lang w:eastAsia="ro-RO"/>
        </w:rPr>
        <w:t xml:space="preserve"> prevăzute la art. 44 alin. (5) lit. c) pct. (vii) din </w:t>
      </w:r>
      <w:proofErr w:type="spellStart"/>
      <w:r w:rsidRPr="00516CC3">
        <w:rPr>
          <w:rFonts w:ascii="Trebuchet MS" w:eastAsia="Trebuchet MS" w:hAnsi="Trebuchet MS" w:cs="Open Sans"/>
          <w:color w:val="ED0000"/>
          <w:lang w:eastAsia="ro-RO"/>
        </w:rPr>
        <w:t>Ordonanţa</w:t>
      </w:r>
      <w:proofErr w:type="spellEnd"/>
      <w:r w:rsidRPr="00516CC3">
        <w:rPr>
          <w:rFonts w:ascii="Trebuchet MS" w:eastAsia="Trebuchet MS" w:hAnsi="Trebuchet MS" w:cs="Open Sans"/>
          <w:color w:val="ED0000"/>
          <w:lang w:eastAsia="ro-RO"/>
        </w:rPr>
        <w:t xml:space="preserve"> de </w:t>
      </w:r>
      <w:proofErr w:type="spellStart"/>
      <w:r w:rsidRPr="00516CC3">
        <w:rPr>
          <w:rFonts w:ascii="Trebuchet MS" w:eastAsia="Trebuchet MS" w:hAnsi="Trebuchet MS" w:cs="Open Sans"/>
          <w:color w:val="ED0000"/>
          <w:lang w:eastAsia="ro-RO"/>
        </w:rPr>
        <w:t>urgenţă</w:t>
      </w:r>
      <w:proofErr w:type="spellEnd"/>
      <w:r w:rsidRPr="00516CC3">
        <w:rPr>
          <w:rFonts w:ascii="Trebuchet MS" w:eastAsia="Trebuchet MS" w:hAnsi="Trebuchet MS" w:cs="Open Sans"/>
          <w:color w:val="ED0000"/>
          <w:lang w:eastAsia="ro-RO"/>
        </w:rPr>
        <w:t xml:space="preserve"> a Guvernului nr. 109/2011;</w:t>
      </w:r>
    </w:p>
    <w:p w14:paraId="4BE1F0EB" w14:textId="77777777" w:rsidR="00516CC3" w:rsidRPr="00516CC3" w:rsidRDefault="00516CC3" w:rsidP="00516CC3">
      <w:pPr>
        <w:spacing w:before="160" w:after="120" w:line="276" w:lineRule="auto"/>
        <w:ind w:right="341"/>
        <w:jc w:val="both"/>
        <w:rPr>
          <w:rFonts w:ascii="Trebuchet MS" w:eastAsia="Trebuchet MS" w:hAnsi="Trebuchet MS" w:cs="Open Sans"/>
          <w:color w:val="ED0000"/>
          <w:lang w:eastAsia="ro-RO"/>
        </w:rPr>
      </w:pPr>
      <w:r w:rsidRPr="00516CC3">
        <w:rPr>
          <w:rFonts w:ascii="Trebuchet MS" w:eastAsia="Trebuchet MS" w:hAnsi="Trebuchet MS" w:cs="Open Sans"/>
          <w:color w:val="ED0000"/>
          <w:lang w:eastAsia="ro-RO"/>
        </w:rPr>
        <w:t>•</w:t>
      </w:r>
      <w:r w:rsidRPr="00516CC3">
        <w:rPr>
          <w:rFonts w:ascii="Trebuchet MS" w:eastAsia="Trebuchet MS" w:hAnsi="Trebuchet MS" w:cs="Open Sans"/>
          <w:color w:val="ED0000"/>
          <w:lang w:eastAsia="ro-RO"/>
        </w:rPr>
        <w:tab/>
        <w:t xml:space="preserve">transmite Raportul final conducătorului </w:t>
      </w:r>
      <w:proofErr w:type="spellStart"/>
      <w:r w:rsidRPr="00516CC3">
        <w:rPr>
          <w:rFonts w:ascii="Trebuchet MS" w:eastAsia="Trebuchet MS" w:hAnsi="Trebuchet MS" w:cs="Open Sans"/>
          <w:color w:val="ED0000"/>
          <w:lang w:eastAsia="ro-RO"/>
        </w:rPr>
        <w:t>autorităţii</w:t>
      </w:r>
      <w:proofErr w:type="spellEnd"/>
      <w:r w:rsidRPr="00516CC3">
        <w:rPr>
          <w:rFonts w:ascii="Trebuchet MS" w:eastAsia="Trebuchet MS" w:hAnsi="Trebuchet MS" w:cs="Open Sans"/>
          <w:color w:val="ED0000"/>
          <w:lang w:eastAsia="ro-RO"/>
        </w:rPr>
        <w:t xml:space="preserve"> publice tutelare, în vederea mandatării </w:t>
      </w:r>
      <w:proofErr w:type="spellStart"/>
      <w:r w:rsidRPr="00516CC3">
        <w:rPr>
          <w:rFonts w:ascii="Trebuchet MS" w:eastAsia="Trebuchet MS" w:hAnsi="Trebuchet MS" w:cs="Open Sans"/>
          <w:color w:val="ED0000"/>
          <w:lang w:eastAsia="ro-RO"/>
        </w:rPr>
        <w:t>reprezentanţilor</w:t>
      </w:r>
      <w:proofErr w:type="spellEnd"/>
      <w:r w:rsidRPr="00516CC3">
        <w:rPr>
          <w:rFonts w:ascii="Trebuchet MS" w:eastAsia="Trebuchet MS" w:hAnsi="Trebuchet MS" w:cs="Open Sans"/>
          <w:color w:val="ED0000"/>
          <w:lang w:eastAsia="ro-RO"/>
        </w:rPr>
        <w:t xml:space="preserve"> statului în adunarea generală a </w:t>
      </w:r>
      <w:proofErr w:type="spellStart"/>
      <w:r w:rsidRPr="00516CC3">
        <w:rPr>
          <w:rFonts w:ascii="Trebuchet MS" w:eastAsia="Trebuchet MS" w:hAnsi="Trebuchet MS" w:cs="Open Sans"/>
          <w:color w:val="ED0000"/>
          <w:lang w:eastAsia="ro-RO"/>
        </w:rPr>
        <w:t>acţionarilor</w:t>
      </w:r>
      <w:proofErr w:type="spellEnd"/>
      <w:r w:rsidRPr="00516CC3">
        <w:rPr>
          <w:rFonts w:ascii="Trebuchet MS" w:eastAsia="Trebuchet MS" w:hAnsi="Trebuchet MS" w:cs="Open Sans"/>
          <w:color w:val="ED0000"/>
          <w:lang w:eastAsia="ro-RO"/>
        </w:rPr>
        <w:t>, pentru propunerea de membri în consiliu de administrație;</w:t>
      </w:r>
    </w:p>
    <w:p w14:paraId="35E44AA7" w14:textId="77777777" w:rsidR="00516CC3" w:rsidRPr="00516CC3" w:rsidRDefault="00516CC3" w:rsidP="00516CC3">
      <w:pPr>
        <w:spacing w:before="160" w:after="120" w:line="276" w:lineRule="auto"/>
        <w:ind w:right="341"/>
        <w:jc w:val="both"/>
        <w:rPr>
          <w:rFonts w:ascii="Trebuchet MS" w:eastAsia="Trebuchet MS" w:hAnsi="Trebuchet MS" w:cs="Open Sans"/>
          <w:color w:val="ED0000"/>
          <w:lang w:eastAsia="ro-RO"/>
        </w:rPr>
      </w:pPr>
      <w:r w:rsidRPr="00516CC3">
        <w:rPr>
          <w:rFonts w:ascii="Trebuchet MS" w:eastAsia="Trebuchet MS" w:hAnsi="Trebuchet MS" w:cs="Open Sans"/>
          <w:color w:val="ED0000"/>
          <w:lang w:eastAsia="ro-RO"/>
        </w:rPr>
        <w:t>•</w:t>
      </w:r>
      <w:r w:rsidRPr="00516CC3">
        <w:rPr>
          <w:rFonts w:ascii="Trebuchet MS" w:eastAsia="Trebuchet MS" w:hAnsi="Trebuchet MS" w:cs="Open Sans"/>
          <w:color w:val="ED0000"/>
          <w:lang w:eastAsia="ro-RO"/>
        </w:rPr>
        <w:tab/>
        <w:t>transmite spre publicare Raportul final pe pagina de internet a autorității publice tutelare, a întreprinderii publice și a AMEPIP, cu respectarea prevederilor Regulamentului general privind protecția datelor;</w:t>
      </w:r>
    </w:p>
    <w:p w14:paraId="1210B5FF"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notifică AMEPIP în cazul apariției oricăror abateri de la prevederile legale referitoare la derularea procedurii de selecție, în vederea aplicării de sancțiuni și dispunerii de măsuri de remediere.</w:t>
      </w:r>
    </w:p>
    <w:p w14:paraId="7F2407F7" w14:textId="77777777" w:rsidR="00BA00C2" w:rsidRDefault="00BA00C2" w:rsidP="00516CC3">
      <w:pPr>
        <w:spacing w:before="160" w:after="120" w:line="276" w:lineRule="auto"/>
        <w:ind w:right="341"/>
        <w:jc w:val="both"/>
        <w:rPr>
          <w:rFonts w:ascii="Trebuchet MS" w:eastAsia="Trebuchet MS" w:hAnsi="Trebuchet MS" w:cs="Open Sans"/>
          <w:color w:val="ED0000"/>
          <w:lang w:eastAsia="ro-RO"/>
        </w:rPr>
      </w:pPr>
    </w:p>
    <w:p w14:paraId="1DA62B35" w14:textId="3C46B1E9" w:rsidR="00516CC3" w:rsidRPr="00BA00C2" w:rsidRDefault="00516CC3" w:rsidP="00516CC3">
      <w:pPr>
        <w:spacing w:before="160" w:after="120" w:line="276" w:lineRule="auto"/>
        <w:ind w:right="341"/>
        <w:jc w:val="both"/>
        <w:rPr>
          <w:rFonts w:ascii="Trebuchet MS" w:eastAsia="Trebuchet MS" w:hAnsi="Trebuchet MS" w:cs="Open Sans"/>
          <w:b/>
          <w:bCs/>
          <w:lang w:eastAsia="ro-RO"/>
        </w:rPr>
      </w:pPr>
      <w:r w:rsidRPr="00BA00C2">
        <w:rPr>
          <w:rFonts w:ascii="Trebuchet MS" w:eastAsia="Trebuchet MS" w:hAnsi="Trebuchet MS" w:cs="Open Sans"/>
          <w:b/>
          <w:bCs/>
          <w:lang w:eastAsia="ro-RO"/>
        </w:rPr>
        <w:t xml:space="preserve">Agenția de Monitorizare și Evaluare a Performanțelor Întreprinderilor Publice </w:t>
      </w:r>
    </w:p>
    <w:p w14:paraId="0AD44648"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desemnează, prin ordin al președintelui, doi membri în comisia de selecție și nominalizare, în termen de 3 zile de la primirea notificării privind adoptarea hotărârilor adunării generale de declanșare a procedurii de selecție;</w:t>
      </w:r>
    </w:p>
    <w:p w14:paraId="0C98EA36"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declanșează procedura de selecție a expertului independent sau desemnează expertul independent, selectat anterior, în conformitate cu dispozițiile Legii nr. 98/2016 privind achizițiile publice, cu modificările și completările ulterioare;</w:t>
      </w:r>
    </w:p>
    <w:p w14:paraId="615DD9FB"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comunică autorității publice tutelare, respectiv întreprinderii publice ordinul președintelui prevăzut la art. 4, alin. (1), lit. a) din H.G. nr. 639/2023, precum și informații privind expertul independent selectat conform art. 4, alin. (1), lit. b) din H.G. nr. 639/2023, în termen de 3 zile de la data finalizării procedurii de achiziție publică, respectiv de la data primirii notificării în cazul în care expertul independent este selectat anterior;</w:t>
      </w:r>
    </w:p>
    <w:p w14:paraId="68804D25"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primește rapoartele finale ale comisiilor de selecție și nominalizare de la autoritățile publice tutelare, în termen de 3 zile lucrătoare de la finalizarea procedurilor de selecție și nominalizare a administratorilor;</w:t>
      </w:r>
    </w:p>
    <w:p w14:paraId="1D1C71EA"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w:t>
      </w:r>
      <w:r w:rsidRPr="00BA00C2">
        <w:rPr>
          <w:rFonts w:ascii="Trebuchet MS" w:eastAsia="Trebuchet MS" w:hAnsi="Trebuchet MS" w:cs="Open Sans"/>
          <w:lang w:eastAsia="ro-RO"/>
        </w:rPr>
        <w:tab/>
        <w:t>în termen de 10 zile de la data primirii raportului, AMEPIP emite un aviz conform prin care aprobă sau anulează procedura;</w:t>
      </w:r>
    </w:p>
    <w:p w14:paraId="674ADFF1"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lastRenderedPageBreak/>
        <w:t>•</w:t>
      </w:r>
      <w:r w:rsidRPr="00516CC3">
        <w:rPr>
          <w:rFonts w:ascii="Trebuchet MS" w:eastAsia="Trebuchet MS" w:hAnsi="Trebuchet MS" w:cs="Open Sans"/>
          <w:color w:val="ED0000"/>
          <w:lang w:eastAsia="ro-RO"/>
        </w:rPr>
        <w:tab/>
      </w:r>
      <w:r w:rsidRPr="00BA00C2">
        <w:rPr>
          <w:rFonts w:ascii="Trebuchet MS" w:eastAsia="Trebuchet MS" w:hAnsi="Trebuchet MS" w:cs="Open Sans"/>
          <w:lang w:eastAsia="ro-RO"/>
        </w:rPr>
        <w:t xml:space="preserve">publică Raportul final pe pagina de internet, cu respectarea prevederilor Regulamentului general privind </w:t>
      </w:r>
      <w:proofErr w:type="spellStart"/>
      <w:r w:rsidRPr="00BA00C2">
        <w:rPr>
          <w:rFonts w:ascii="Trebuchet MS" w:eastAsia="Trebuchet MS" w:hAnsi="Trebuchet MS" w:cs="Open Sans"/>
          <w:lang w:eastAsia="ro-RO"/>
        </w:rPr>
        <w:t>protecţia</w:t>
      </w:r>
      <w:proofErr w:type="spellEnd"/>
      <w:r w:rsidRPr="00BA00C2">
        <w:rPr>
          <w:rFonts w:ascii="Trebuchet MS" w:eastAsia="Trebuchet MS" w:hAnsi="Trebuchet MS" w:cs="Open Sans"/>
          <w:lang w:eastAsia="ro-RO"/>
        </w:rPr>
        <w:t xml:space="preserve"> datelor cu caracter personal.</w:t>
      </w:r>
    </w:p>
    <w:p w14:paraId="4408AA28"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p>
    <w:p w14:paraId="1B749727"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9. ELEMENTE DE CONFIDENȚIALITATE</w:t>
      </w:r>
    </w:p>
    <w:p w14:paraId="7C671B29"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Toate dosarele candidaților vor fi tratate în deplină confidențialitate, iar accesul la informațiile cuprinse în aceste dosare se limitează numai la acele persoane care sunt implicate în procesul decizional și de selecție.</w:t>
      </w:r>
    </w:p>
    <w:p w14:paraId="1A89FEBD"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 xml:space="preserve">Lista elementelor confidențiale: </w:t>
      </w:r>
    </w:p>
    <w:p w14:paraId="3AFE6277"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 xml:space="preserve">- identitatea, datele personale și dosarele de candidatură ale </w:t>
      </w:r>
      <w:proofErr w:type="spellStart"/>
      <w:r w:rsidRPr="00BA00C2">
        <w:rPr>
          <w:rFonts w:ascii="Trebuchet MS" w:eastAsia="Trebuchet MS" w:hAnsi="Trebuchet MS" w:cs="Open Sans"/>
          <w:lang w:eastAsia="ro-RO"/>
        </w:rPr>
        <w:t>aplicanților</w:t>
      </w:r>
      <w:proofErr w:type="spellEnd"/>
      <w:r w:rsidRPr="00BA00C2">
        <w:rPr>
          <w:rFonts w:ascii="Trebuchet MS" w:eastAsia="Trebuchet MS" w:hAnsi="Trebuchet MS" w:cs="Open Sans"/>
          <w:lang w:eastAsia="ro-RO"/>
        </w:rPr>
        <w:t xml:space="preserve">; </w:t>
      </w:r>
    </w:p>
    <w:p w14:paraId="4C1445D9"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 xml:space="preserve">- informații referitoare la viața privată a </w:t>
      </w:r>
      <w:proofErr w:type="spellStart"/>
      <w:r w:rsidRPr="00BA00C2">
        <w:rPr>
          <w:rFonts w:ascii="Trebuchet MS" w:eastAsia="Trebuchet MS" w:hAnsi="Trebuchet MS" w:cs="Open Sans"/>
          <w:lang w:eastAsia="ro-RO"/>
        </w:rPr>
        <w:t>aplicanților</w:t>
      </w:r>
      <w:proofErr w:type="spellEnd"/>
      <w:r w:rsidRPr="00BA00C2">
        <w:rPr>
          <w:rFonts w:ascii="Trebuchet MS" w:eastAsia="Trebuchet MS" w:hAnsi="Trebuchet MS" w:cs="Open Sans"/>
          <w:lang w:eastAsia="ro-RO"/>
        </w:rPr>
        <w:t xml:space="preserve">. </w:t>
      </w:r>
    </w:p>
    <w:p w14:paraId="40C86EC6"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 xml:space="preserve">Lista elementelor care pot fi făcute publice: </w:t>
      </w:r>
    </w:p>
    <w:p w14:paraId="644E6CB5" w14:textId="1B6DC285"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componenta inițială a planului de selecție;</w:t>
      </w:r>
    </w:p>
    <w:p w14:paraId="2FAD403C" w14:textId="5CCC3245"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 xml:space="preserve">scrisoarea de așteptări; </w:t>
      </w:r>
    </w:p>
    <w:p w14:paraId="24860787" w14:textId="20B1659F"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 xml:space="preserve">profilul consiliului de administrație; </w:t>
      </w:r>
    </w:p>
    <w:p w14:paraId="44DB95B1" w14:textId="50945575"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 xml:space="preserve">criteriile de selecție și evaluare; </w:t>
      </w:r>
    </w:p>
    <w:p w14:paraId="370A845D" w14:textId="659F5B65"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 xml:space="preserve">componenta integrală a planului de selecție; </w:t>
      </w:r>
    </w:p>
    <w:p w14:paraId="2984AE31" w14:textId="2D820F21"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 xml:space="preserve">planul de interviu; </w:t>
      </w:r>
    </w:p>
    <w:p w14:paraId="621B4F70" w14:textId="718B2BDE"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anunțul de selecție;</w:t>
      </w:r>
    </w:p>
    <w:p w14:paraId="4CC35A06" w14:textId="031EDD69" w:rsidR="00516CC3" w:rsidRPr="00BA00C2"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modelele de declarații și formulare;</w:t>
      </w:r>
    </w:p>
    <w:p w14:paraId="7D6165F4" w14:textId="5220BF10" w:rsidR="00516CC3" w:rsidRDefault="00516CC3" w:rsidP="00BA00C2">
      <w:pPr>
        <w:pStyle w:val="ListParagraph"/>
        <w:numPr>
          <w:ilvl w:val="0"/>
          <w:numId w:val="14"/>
        </w:num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ab/>
        <w:t>raportul final, cu respectarea prevederilor Regulamentului general privind protecția datelor.</w:t>
      </w:r>
    </w:p>
    <w:p w14:paraId="5F1B8E50" w14:textId="77777777" w:rsidR="00BA00C2" w:rsidRPr="00BA00C2" w:rsidRDefault="00BA00C2" w:rsidP="00BA00C2">
      <w:pPr>
        <w:pStyle w:val="ListParagraph"/>
        <w:spacing w:before="160" w:after="120" w:line="276" w:lineRule="auto"/>
        <w:ind w:right="341"/>
        <w:jc w:val="both"/>
        <w:rPr>
          <w:rFonts w:ascii="Trebuchet MS" w:eastAsia="Trebuchet MS" w:hAnsi="Trebuchet MS" w:cs="Open Sans"/>
          <w:lang w:eastAsia="ro-RO"/>
        </w:rPr>
      </w:pPr>
    </w:p>
    <w:p w14:paraId="0E3EDDC6"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10. PROCEDURA DE SELECȚIE. PLANUL DE ACȚIUNI</w:t>
      </w:r>
    </w:p>
    <w:p w14:paraId="3D61E380" w14:textId="77777777" w:rsidR="00516CC3" w:rsidRPr="00BA00C2" w:rsidRDefault="00516CC3" w:rsidP="00516CC3">
      <w:pPr>
        <w:spacing w:before="160" w:after="120" w:line="276" w:lineRule="auto"/>
        <w:ind w:right="341"/>
        <w:jc w:val="both"/>
        <w:rPr>
          <w:rFonts w:ascii="Trebuchet MS" w:eastAsia="Trebuchet MS" w:hAnsi="Trebuchet MS" w:cs="Open Sans"/>
          <w:lang w:eastAsia="ro-RO"/>
        </w:rPr>
      </w:pPr>
      <w:r w:rsidRPr="00BA00C2">
        <w:rPr>
          <w:rFonts w:ascii="Trebuchet MS" w:eastAsia="Trebuchet MS" w:hAnsi="Trebuchet MS" w:cs="Open Sans"/>
          <w:lang w:eastAsia="ro-RO"/>
        </w:rPr>
        <w:t>Prezenta secțiune definește etapele procesului de selecție, termene limită, documente necesare precum și părțile implicate. Datele si termenele sunt orientative. Tabelul de mai jos rezumă aceste elemente:</w:t>
      </w:r>
    </w:p>
    <w:p w14:paraId="007FFD9F" w14:textId="77777777" w:rsidR="009B7255" w:rsidRPr="009B7255" w:rsidRDefault="009B7255" w:rsidP="009B7255">
      <w:pPr>
        <w:spacing w:before="240" w:after="0" w:line="288" w:lineRule="auto"/>
        <w:jc w:val="both"/>
        <w:rPr>
          <w:rFonts w:ascii="Trebuchet MS" w:eastAsia="BatangChe" w:hAnsi="Trebuchet MS" w:cs="Times New Roman"/>
          <w:b/>
          <w:bCs/>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22"/>
        <w:gridCol w:w="1622"/>
        <w:gridCol w:w="1559"/>
        <w:gridCol w:w="1985"/>
        <w:gridCol w:w="1944"/>
      </w:tblGrid>
      <w:tr w:rsidR="009B7255" w:rsidRPr="009B7255" w14:paraId="03CABD3F" w14:textId="77777777" w:rsidTr="00E379CC">
        <w:trPr>
          <w:trHeight w:val="707"/>
          <w:jc w:val="center"/>
        </w:trPr>
        <w:tc>
          <w:tcPr>
            <w:tcW w:w="562" w:type="dxa"/>
            <w:shd w:val="clear" w:color="auto" w:fill="B8CCE4"/>
            <w:vAlign w:val="center"/>
          </w:tcPr>
          <w:p w14:paraId="49316F30" w14:textId="77777777" w:rsidR="009B7255" w:rsidRPr="009B7255" w:rsidRDefault="009B7255" w:rsidP="009B7255">
            <w:pPr>
              <w:spacing w:before="240" w:after="0" w:line="288" w:lineRule="auto"/>
              <w:jc w:val="both"/>
              <w:rPr>
                <w:rFonts w:ascii="Trebuchet MS" w:eastAsia="BatangChe" w:hAnsi="Trebuchet MS" w:cs="Times New Roman"/>
                <w:b/>
                <w:bCs/>
              </w:rPr>
            </w:pPr>
            <w:r w:rsidRPr="009B7255">
              <w:rPr>
                <w:rFonts w:ascii="Trebuchet MS" w:eastAsia="BatangChe" w:hAnsi="Trebuchet MS" w:cs="Times New Roman"/>
                <w:b/>
                <w:bCs/>
              </w:rPr>
              <w:t>Nr.</w:t>
            </w:r>
          </w:p>
          <w:p w14:paraId="08837325" w14:textId="77777777" w:rsidR="009B7255" w:rsidRPr="009B7255" w:rsidRDefault="009B7255" w:rsidP="009B7255">
            <w:pPr>
              <w:spacing w:before="240" w:after="0" w:line="288" w:lineRule="auto"/>
              <w:jc w:val="both"/>
              <w:rPr>
                <w:rFonts w:ascii="Trebuchet MS" w:eastAsia="BatangChe" w:hAnsi="Trebuchet MS" w:cs="Times New Roman"/>
                <w:b/>
                <w:bCs/>
              </w:rPr>
            </w:pPr>
            <w:proofErr w:type="spellStart"/>
            <w:r w:rsidRPr="009B7255">
              <w:rPr>
                <w:rFonts w:ascii="Trebuchet MS" w:eastAsia="BatangChe" w:hAnsi="Trebuchet MS" w:cs="Times New Roman"/>
                <w:b/>
                <w:bCs/>
              </w:rPr>
              <w:t>Crt</w:t>
            </w:r>
            <w:proofErr w:type="spellEnd"/>
          </w:p>
        </w:tc>
        <w:tc>
          <w:tcPr>
            <w:tcW w:w="1922" w:type="dxa"/>
            <w:shd w:val="clear" w:color="auto" w:fill="B8CCE4"/>
            <w:vAlign w:val="center"/>
          </w:tcPr>
          <w:p w14:paraId="35E5107C" w14:textId="77777777" w:rsidR="009B7255" w:rsidRPr="009B7255" w:rsidRDefault="009B7255" w:rsidP="009B7255">
            <w:pPr>
              <w:spacing w:before="240" w:after="0" w:line="288" w:lineRule="auto"/>
              <w:jc w:val="both"/>
              <w:rPr>
                <w:rFonts w:ascii="Trebuchet MS" w:eastAsia="BatangChe" w:hAnsi="Trebuchet MS" w:cs="Times New Roman"/>
                <w:b/>
                <w:bCs/>
              </w:rPr>
            </w:pPr>
            <w:r w:rsidRPr="009B7255">
              <w:rPr>
                <w:rFonts w:ascii="Trebuchet MS" w:eastAsia="BatangChe" w:hAnsi="Trebuchet MS" w:cs="Times New Roman"/>
                <w:b/>
                <w:bCs/>
              </w:rPr>
              <w:t>Acțiune/Etapa</w:t>
            </w:r>
          </w:p>
        </w:tc>
        <w:tc>
          <w:tcPr>
            <w:tcW w:w="1622" w:type="dxa"/>
            <w:shd w:val="clear" w:color="auto" w:fill="B8CCE4"/>
            <w:vAlign w:val="center"/>
          </w:tcPr>
          <w:p w14:paraId="2FB627CF" w14:textId="77777777" w:rsidR="009B7255" w:rsidRPr="009B7255" w:rsidRDefault="009B7255" w:rsidP="009B7255">
            <w:pPr>
              <w:spacing w:before="240" w:after="0" w:line="288" w:lineRule="auto"/>
              <w:jc w:val="both"/>
              <w:rPr>
                <w:rFonts w:ascii="Trebuchet MS" w:eastAsia="BatangChe" w:hAnsi="Trebuchet MS" w:cs="Times New Roman"/>
                <w:b/>
                <w:bCs/>
              </w:rPr>
            </w:pPr>
            <w:r w:rsidRPr="009B7255">
              <w:rPr>
                <w:rFonts w:ascii="Trebuchet MS" w:eastAsia="BatangChe" w:hAnsi="Trebuchet MS" w:cs="Times New Roman"/>
                <w:b/>
                <w:bCs/>
              </w:rPr>
              <w:t>Termen</w:t>
            </w:r>
          </w:p>
        </w:tc>
        <w:tc>
          <w:tcPr>
            <w:tcW w:w="1559" w:type="dxa"/>
            <w:shd w:val="clear" w:color="auto" w:fill="B8CCE4"/>
            <w:vAlign w:val="center"/>
          </w:tcPr>
          <w:p w14:paraId="7A2203F7" w14:textId="77777777" w:rsidR="009B7255" w:rsidRPr="009B7255" w:rsidRDefault="009B7255" w:rsidP="009B7255">
            <w:pPr>
              <w:spacing w:before="240" w:after="0" w:line="288" w:lineRule="auto"/>
              <w:jc w:val="both"/>
              <w:rPr>
                <w:rFonts w:ascii="Trebuchet MS" w:eastAsia="BatangChe" w:hAnsi="Trebuchet MS" w:cs="Times New Roman"/>
                <w:b/>
                <w:bCs/>
              </w:rPr>
            </w:pPr>
            <w:r w:rsidRPr="009B7255">
              <w:rPr>
                <w:rFonts w:ascii="Trebuchet MS" w:eastAsia="BatangChe" w:hAnsi="Trebuchet MS" w:cs="Times New Roman"/>
                <w:b/>
                <w:bCs/>
              </w:rPr>
              <w:t>Termen (previzionat) finalizare</w:t>
            </w:r>
          </w:p>
        </w:tc>
        <w:tc>
          <w:tcPr>
            <w:tcW w:w="1985" w:type="dxa"/>
            <w:shd w:val="clear" w:color="auto" w:fill="B8CCE4"/>
            <w:vAlign w:val="center"/>
          </w:tcPr>
          <w:p w14:paraId="05FF1DC9" w14:textId="77777777" w:rsidR="009B7255" w:rsidRPr="009B7255" w:rsidRDefault="009B7255" w:rsidP="009B7255">
            <w:pPr>
              <w:spacing w:before="240" w:after="0" w:line="288" w:lineRule="auto"/>
              <w:jc w:val="both"/>
              <w:rPr>
                <w:rFonts w:ascii="Trebuchet MS" w:eastAsia="BatangChe" w:hAnsi="Trebuchet MS" w:cs="Times New Roman"/>
                <w:b/>
                <w:bCs/>
              </w:rPr>
            </w:pPr>
            <w:r w:rsidRPr="009B7255">
              <w:rPr>
                <w:rFonts w:ascii="Trebuchet MS" w:eastAsia="BatangChe" w:hAnsi="Trebuchet MS" w:cs="Times New Roman"/>
                <w:b/>
                <w:bCs/>
              </w:rPr>
              <w:t>Responsabil</w:t>
            </w:r>
          </w:p>
        </w:tc>
        <w:tc>
          <w:tcPr>
            <w:tcW w:w="1944" w:type="dxa"/>
            <w:shd w:val="clear" w:color="auto" w:fill="B8CCE4"/>
            <w:vAlign w:val="center"/>
          </w:tcPr>
          <w:p w14:paraId="27264FA9" w14:textId="77777777" w:rsidR="009B7255" w:rsidRPr="009B7255" w:rsidRDefault="009B7255" w:rsidP="009B7255">
            <w:pPr>
              <w:spacing w:before="240" w:after="0" w:line="288" w:lineRule="auto"/>
              <w:jc w:val="both"/>
              <w:rPr>
                <w:rFonts w:ascii="Trebuchet MS" w:eastAsia="BatangChe" w:hAnsi="Trebuchet MS" w:cs="Times New Roman"/>
                <w:b/>
                <w:bCs/>
              </w:rPr>
            </w:pPr>
            <w:proofErr w:type="spellStart"/>
            <w:r w:rsidRPr="009B7255">
              <w:rPr>
                <w:rFonts w:ascii="Trebuchet MS" w:eastAsia="BatangChe" w:hAnsi="Trebuchet MS" w:cs="Times New Roman"/>
                <w:b/>
                <w:bCs/>
              </w:rPr>
              <w:t>Observatii</w:t>
            </w:r>
            <w:proofErr w:type="spellEnd"/>
          </w:p>
        </w:tc>
      </w:tr>
      <w:tr w:rsidR="009B7255" w:rsidRPr="009B7255" w14:paraId="112EA364" w14:textId="77777777" w:rsidTr="00E379CC">
        <w:trPr>
          <w:trHeight w:val="557"/>
          <w:jc w:val="center"/>
        </w:trPr>
        <w:tc>
          <w:tcPr>
            <w:tcW w:w="562" w:type="dxa"/>
            <w:shd w:val="clear" w:color="auto" w:fill="B8CCE4"/>
            <w:vAlign w:val="center"/>
          </w:tcPr>
          <w:p w14:paraId="13CACBD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w:t>
            </w:r>
          </w:p>
        </w:tc>
        <w:tc>
          <w:tcPr>
            <w:tcW w:w="1922" w:type="dxa"/>
            <w:vAlign w:val="center"/>
          </w:tcPr>
          <w:p w14:paraId="65FBBD0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Declanșarea procedurii de selecție</w:t>
            </w:r>
          </w:p>
        </w:tc>
        <w:tc>
          <w:tcPr>
            <w:tcW w:w="1622" w:type="dxa"/>
            <w:vAlign w:val="center"/>
          </w:tcPr>
          <w:p w14:paraId="05902E16" w14:textId="1309BAB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HAGA nr. 2</w:t>
            </w:r>
            <w:r w:rsidR="00BA00C2">
              <w:rPr>
                <w:rFonts w:ascii="Trebuchet MS" w:eastAsia="BatangChe" w:hAnsi="Trebuchet MS" w:cs="Times New Roman"/>
              </w:rPr>
              <w:t>1</w:t>
            </w:r>
            <w:r w:rsidRPr="009B7255">
              <w:rPr>
                <w:rFonts w:ascii="Trebuchet MS" w:eastAsia="BatangChe" w:hAnsi="Trebuchet MS" w:cs="Times New Roman"/>
              </w:rPr>
              <w:t xml:space="preserve"> 2</w:t>
            </w:r>
            <w:r w:rsidR="00BA00C2">
              <w:rPr>
                <w:rFonts w:ascii="Trebuchet MS" w:eastAsia="BatangChe" w:hAnsi="Trebuchet MS" w:cs="Times New Roman"/>
              </w:rPr>
              <w:t>4</w:t>
            </w:r>
            <w:r w:rsidRPr="009B7255">
              <w:rPr>
                <w:rFonts w:ascii="Trebuchet MS" w:eastAsia="BatangChe" w:hAnsi="Trebuchet MS" w:cs="Times New Roman"/>
              </w:rPr>
              <w:t>.10.2024</w:t>
            </w:r>
          </w:p>
        </w:tc>
        <w:tc>
          <w:tcPr>
            <w:tcW w:w="1559" w:type="dxa"/>
            <w:vAlign w:val="center"/>
          </w:tcPr>
          <w:p w14:paraId="0744A25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150 de zile de la declanșare</w:t>
            </w:r>
          </w:p>
        </w:tc>
        <w:tc>
          <w:tcPr>
            <w:tcW w:w="1985" w:type="dxa"/>
            <w:vAlign w:val="center"/>
          </w:tcPr>
          <w:p w14:paraId="6F158F3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Autoritatea publică tutelară (APT)</w:t>
            </w:r>
          </w:p>
        </w:tc>
        <w:tc>
          <w:tcPr>
            <w:tcW w:w="1944" w:type="dxa"/>
            <w:vAlign w:val="center"/>
          </w:tcPr>
          <w:p w14:paraId="292525F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3 lit. b) din Anexa nr. 1 la HG nr.639/2023</w:t>
            </w:r>
          </w:p>
        </w:tc>
      </w:tr>
      <w:tr w:rsidR="009B7255" w:rsidRPr="009B7255" w14:paraId="07FF8164" w14:textId="77777777" w:rsidTr="00E379CC">
        <w:trPr>
          <w:trHeight w:val="3262"/>
          <w:jc w:val="center"/>
        </w:trPr>
        <w:tc>
          <w:tcPr>
            <w:tcW w:w="562" w:type="dxa"/>
            <w:shd w:val="clear" w:color="auto" w:fill="B8CCE4"/>
            <w:vAlign w:val="center"/>
          </w:tcPr>
          <w:p w14:paraId="453EF650"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lastRenderedPageBreak/>
              <w:t>2.</w:t>
            </w:r>
          </w:p>
        </w:tc>
        <w:tc>
          <w:tcPr>
            <w:tcW w:w="1922" w:type="dxa"/>
            <w:vAlign w:val="center"/>
          </w:tcPr>
          <w:p w14:paraId="1B7C43B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Elaborarea și publicarea proiectului componentei inițiale a planului de selecție</w:t>
            </w:r>
          </w:p>
        </w:tc>
        <w:tc>
          <w:tcPr>
            <w:tcW w:w="1622" w:type="dxa"/>
            <w:vAlign w:val="center"/>
          </w:tcPr>
          <w:p w14:paraId="093F79F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15 zile de la declanșarea procedurii</w:t>
            </w:r>
          </w:p>
        </w:tc>
        <w:tc>
          <w:tcPr>
            <w:tcW w:w="1559" w:type="dxa"/>
            <w:vAlign w:val="center"/>
          </w:tcPr>
          <w:p w14:paraId="63378798"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6459C442" w14:textId="47934E64"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APT/ÎP</w:t>
            </w:r>
          </w:p>
          <w:p w14:paraId="62CB0359"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44" w:type="dxa"/>
            <w:vAlign w:val="center"/>
          </w:tcPr>
          <w:p w14:paraId="214C525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5 alin. (1) din Anexa 1 la HG nr. 639/2023</w:t>
            </w:r>
          </w:p>
        </w:tc>
      </w:tr>
      <w:tr w:rsidR="009B7255" w:rsidRPr="009B7255" w14:paraId="020F3E59" w14:textId="77777777" w:rsidTr="00E379CC">
        <w:trPr>
          <w:trHeight w:val="558"/>
          <w:jc w:val="center"/>
        </w:trPr>
        <w:tc>
          <w:tcPr>
            <w:tcW w:w="562" w:type="dxa"/>
            <w:shd w:val="clear" w:color="auto" w:fill="B8CCE4"/>
            <w:vAlign w:val="center"/>
          </w:tcPr>
          <w:p w14:paraId="70138C20"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3.</w:t>
            </w:r>
          </w:p>
        </w:tc>
        <w:tc>
          <w:tcPr>
            <w:tcW w:w="1922" w:type="dxa"/>
            <w:vAlign w:val="center"/>
          </w:tcPr>
          <w:p w14:paraId="38F3ADA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Aprobarea componentei inițiale a planului de selecție</w:t>
            </w:r>
          </w:p>
        </w:tc>
        <w:tc>
          <w:tcPr>
            <w:tcW w:w="1622" w:type="dxa"/>
            <w:vAlign w:val="center"/>
          </w:tcPr>
          <w:p w14:paraId="775A77AC" w14:textId="7933347B"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10 zile</w:t>
            </w:r>
          </w:p>
        </w:tc>
        <w:tc>
          <w:tcPr>
            <w:tcW w:w="1559" w:type="dxa"/>
            <w:vAlign w:val="center"/>
          </w:tcPr>
          <w:p w14:paraId="64ADF9AB"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014FFC74" w14:textId="3C7150F0"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w:t>
            </w:r>
          </w:p>
        </w:tc>
        <w:tc>
          <w:tcPr>
            <w:tcW w:w="1944" w:type="dxa"/>
            <w:vAlign w:val="center"/>
          </w:tcPr>
          <w:p w14:paraId="74948DC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5 alin. (6) din Anexa 1 la HG nr. 639/2023</w:t>
            </w:r>
          </w:p>
        </w:tc>
      </w:tr>
      <w:tr w:rsidR="009B7255" w:rsidRPr="009B7255" w14:paraId="3A1E3655" w14:textId="77777777" w:rsidTr="00E379CC">
        <w:trPr>
          <w:trHeight w:val="705"/>
          <w:jc w:val="center"/>
        </w:trPr>
        <w:tc>
          <w:tcPr>
            <w:tcW w:w="562" w:type="dxa"/>
            <w:shd w:val="clear" w:color="auto" w:fill="B8CCE4"/>
            <w:vAlign w:val="center"/>
          </w:tcPr>
          <w:p w14:paraId="1DD7868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4.</w:t>
            </w:r>
          </w:p>
        </w:tc>
        <w:tc>
          <w:tcPr>
            <w:tcW w:w="1922" w:type="dxa"/>
            <w:vAlign w:val="center"/>
          </w:tcPr>
          <w:p w14:paraId="705059E8"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Declanșarea procedurii de </w:t>
            </w:r>
            <w:proofErr w:type="spellStart"/>
            <w:r w:rsidRPr="009B7255">
              <w:rPr>
                <w:rFonts w:ascii="Trebuchet MS" w:eastAsia="BatangChe" w:hAnsi="Trebuchet MS" w:cs="Times New Roman"/>
              </w:rPr>
              <w:t>selecţie</w:t>
            </w:r>
            <w:proofErr w:type="spellEnd"/>
            <w:r w:rsidRPr="009B7255">
              <w:rPr>
                <w:rFonts w:ascii="Trebuchet MS" w:eastAsia="BatangChe" w:hAnsi="Trebuchet MS" w:cs="Times New Roman"/>
              </w:rPr>
              <w:t xml:space="preserve"> a expertului independent și contractarea serviciilor</w:t>
            </w:r>
          </w:p>
        </w:tc>
        <w:tc>
          <w:tcPr>
            <w:tcW w:w="1622" w:type="dxa"/>
            <w:vAlign w:val="center"/>
          </w:tcPr>
          <w:p w14:paraId="559615F6"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559" w:type="dxa"/>
            <w:vAlign w:val="center"/>
          </w:tcPr>
          <w:p w14:paraId="79D561CB"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0A15AA60"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AMEPIP</w:t>
            </w:r>
          </w:p>
        </w:tc>
        <w:tc>
          <w:tcPr>
            <w:tcW w:w="1944" w:type="dxa"/>
            <w:vAlign w:val="center"/>
          </w:tcPr>
          <w:p w14:paraId="7C35E1A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4 alin. (1) lit.  b) și art. 6 din Anexa nr. 1 la HG nr. 639/2023</w:t>
            </w:r>
          </w:p>
        </w:tc>
      </w:tr>
      <w:tr w:rsidR="009B7255" w:rsidRPr="009B7255" w14:paraId="4C794E5C" w14:textId="77777777" w:rsidTr="00E379CC">
        <w:trPr>
          <w:trHeight w:val="777"/>
          <w:jc w:val="center"/>
        </w:trPr>
        <w:tc>
          <w:tcPr>
            <w:tcW w:w="562" w:type="dxa"/>
            <w:shd w:val="clear" w:color="auto" w:fill="B8CCE4"/>
            <w:vAlign w:val="center"/>
          </w:tcPr>
          <w:p w14:paraId="3417282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5.</w:t>
            </w:r>
          </w:p>
        </w:tc>
        <w:tc>
          <w:tcPr>
            <w:tcW w:w="1922" w:type="dxa"/>
            <w:vAlign w:val="center"/>
          </w:tcPr>
          <w:p w14:paraId="776B5E3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Constituirea Comisiei de selecție</w:t>
            </w:r>
          </w:p>
        </w:tc>
        <w:tc>
          <w:tcPr>
            <w:tcW w:w="1622" w:type="dxa"/>
            <w:vAlign w:val="center"/>
          </w:tcPr>
          <w:p w14:paraId="6D0B4BB5"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559" w:type="dxa"/>
            <w:vAlign w:val="center"/>
          </w:tcPr>
          <w:p w14:paraId="65646134"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6F1EADF"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w:t>
            </w:r>
          </w:p>
        </w:tc>
        <w:tc>
          <w:tcPr>
            <w:tcW w:w="1944" w:type="dxa"/>
            <w:vAlign w:val="center"/>
          </w:tcPr>
          <w:p w14:paraId="19CC44D5" w14:textId="623AE393"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4 din Anexa nr. 1 la HG nr. 639/2023</w:t>
            </w:r>
          </w:p>
        </w:tc>
      </w:tr>
      <w:tr w:rsidR="009B7255" w:rsidRPr="009B7255" w14:paraId="794906FB" w14:textId="77777777" w:rsidTr="00E379CC">
        <w:trPr>
          <w:trHeight w:val="1584"/>
          <w:jc w:val="center"/>
        </w:trPr>
        <w:tc>
          <w:tcPr>
            <w:tcW w:w="562" w:type="dxa"/>
            <w:shd w:val="clear" w:color="auto" w:fill="B8CCE4"/>
            <w:vAlign w:val="center"/>
          </w:tcPr>
          <w:p w14:paraId="64BFF4F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6.</w:t>
            </w:r>
          </w:p>
        </w:tc>
        <w:tc>
          <w:tcPr>
            <w:tcW w:w="1922" w:type="dxa"/>
            <w:vAlign w:val="center"/>
          </w:tcPr>
          <w:p w14:paraId="3326786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Elaborarea și publicarea proiectului componentei integrale a planului de </w:t>
            </w:r>
            <w:proofErr w:type="spellStart"/>
            <w:r w:rsidRPr="009B7255">
              <w:rPr>
                <w:rFonts w:ascii="Trebuchet MS" w:eastAsia="BatangChe" w:hAnsi="Trebuchet MS" w:cs="Times New Roman"/>
              </w:rPr>
              <w:t>selecţie</w:t>
            </w:r>
            <w:proofErr w:type="spellEnd"/>
          </w:p>
        </w:tc>
        <w:tc>
          <w:tcPr>
            <w:tcW w:w="1622" w:type="dxa"/>
            <w:vAlign w:val="center"/>
          </w:tcPr>
          <w:p w14:paraId="65E525B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10 zile de la înființare</w:t>
            </w:r>
          </w:p>
        </w:tc>
        <w:tc>
          <w:tcPr>
            <w:tcW w:w="1559" w:type="dxa"/>
            <w:vAlign w:val="center"/>
          </w:tcPr>
          <w:p w14:paraId="22E4965A"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3668CF5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nominalizare/APT/ÎP</w:t>
            </w:r>
          </w:p>
        </w:tc>
        <w:tc>
          <w:tcPr>
            <w:tcW w:w="1944" w:type="dxa"/>
            <w:vAlign w:val="center"/>
          </w:tcPr>
          <w:p w14:paraId="6DE8065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10 alin. (1) – (2) din Anexa nr. 1 la H.G. nr. 639/2023</w:t>
            </w:r>
          </w:p>
        </w:tc>
      </w:tr>
      <w:tr w:rsidR="009B7255" w:rsidRPr="009B7255" w14:paraId="04F65B24" w14:textId="77777777" w:rsidTr="00E379CC">
        <w:trPr>
          <w:trHeight w:val="1584"/>
          <w:jc w:val="center"/>
        </w:trPr>
        <w:tc>
          <w:tcPr>
            <w:tcW w:w="562" w:type="dxa"/>
            <w:shd w:val="clear" w:color="auto" w:fill="B8CCE4"/>
            <w:vAlign w:val="center"/>
          </w:tcPr>
          <w:p w14:paraId="019DCC4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7.</w:t>
            </w:r>
          </w:p>
        </w:tc>
        <w:tc>
          <w:tcPr>
            <w:tcW w:w="1922" w:type="dxa"/>
            <w:vAlign w:val="center"/>
          </w:tcPr>
          <w:p w14:paraId="1DB2E52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Aprobarea componentei integrale a planului de </w:t>
            </w:r>
            <w:proofErr w:type="spellStart"/>
            <w:r w:rsidRPr="009B7255">
              <w:rPr>
                <w:rFonts w:ascii="Trebuchet MS" w:eastAsia="BatangChe" w:hAnsi="Trebuchet MS" w:cs="Times New Roman"/>
              </w:rPr>
              <w:t>selecţie</w:t>
            </w:r>
            <w:proofErr w:type="spellEnd"/>
          </w:p>
        </w:tc>
        <w:tc>
          <w:tcPr>
            <w:tcW w:w="1622" w:type="dxa"/>
            <w:vAlign w:val="center"/>
          </w:tcPr>
          <w:p w14:paraId="730E2B29" w14:textId="77777777" w:rsidR="009B7255" w:rsidRPr="009B7255" w:rsidRDefault="009B7255" w:rsidP="00BA00C2">
            <w:pPr>
              <w:spacing w:before="240" w:after="0" w:line="288" w:lineRule="auto"/>
              <w:jc w:val="center"/>
              <w:rPr>
                <w:rFonts w:ascii="Trebuchet MS" w:eastAsia="BatangChe" w:hAnsi="Trebuchet MS" w:cs="Times New Roman"/>
                <w:lang w:val="en-GB"/>
              </w:rPr>
            </w:pPr>
          </w:p>
        </w:tc>
        <w:tc>
          <w:tcPr>
            <w:tcW w:w="1559" w:type="dxa"/>
            <w:vAlign w:val="center"/>
          </w:tcPr>
          <w:p w14:paraId="019AC45D"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296BD46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HAGA</w:t>
            </w:r>
          </w:p>
        </w:tc>
        <w:tc>
          <w:tcPr>
            <w:tcW w:w="1944" w:type="dxa"/>
            <w:vAlign w:val="center"/>
          </w:tcPr>
          <w:p w14:paraId="28C0BBE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10 alin. (4) din Anexa nr. 1 la H.G. nr. 639/2023</w:t>
            </w:r>
          </w:p>
        </w:tc>
      </w:tr>
      <w:tr w:rsidR="009B7255" w:rsidRPr="009B7255" w14:paraId="05EE5114" w14:textId="77777777" w:rsidTr="00E379CC">
        <w:trPr>
          <w:trHeight w:val="283"/>
          <w:jc w:val="center"/>
        </w:trPr>
        <w:tc>
          <w:tcPr>
            <w:tcW w:w="562" w:type="dxa"/>
            <w:shd w:val="clear" w:color="auto" w:fill="B8CCE4"/>
            <w:vAlign w:val="center"/>
          </w:tcPr>
          <w:p w14:paraId="7A131C5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lastRenderedPageBreak/>
              <w:t>8.</w:t>
            </w:r>
          </w:p>
        </w:tc>
        <w:tc>
          <w:tcPr>
            <w:tcW w:w="1922" w:type="dxa"/>
            <w:vAlign w:val="center"/>
          </w:tcPr>
          <w:p w14:paraId="4A33879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Publicarea anunțului privind selecția membrilor consiliului</w:t>
            </w:r>
          </w:p>
        </w:tc>
        <w:tc>
          <w:tcPr>
            <w:tcW w:w="1622" w:type="dxa"/>
            <w:vAlign w:val="center"/>
          </w:tcPr>
          <w:p w14:paraId="35E59AD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cu cel </w:t>
            </w:r>
            <w:proofErr w:type="spellStart"/>
            <w:r w:rsidRPr="009B7255">
              <w:rPr>
                <w:rFonts w:ascii="Trebuchet MS" w:eastAsia="BatangChe" w:hAnsi="Trebuchet MS" w:cs="Times New Roman"/>
              </w:rPr>
              <w:t>puţin</w:t>
            </w:r>
            <w:proofErr w:type="spellEnd"/>
            <w:r w:rsidRPr="009B7255">
              <w:rPr>
                <w:rFonts w:ascii="Trebuchet MS" w:eastAsia="BatangChe" w:hAnsi="Trebuchet MS" w:cs="Times New Roman"/>
              </w:rPr>
              <w:t xml:space="preserve"> 30 de zile înainte de data-limită pentru depunerea candidaturilor specificată în </w:t>
            </w:r>
            <w:proofErr w:type="spellStart"/>
            <w:r w:rsidRPr="009B7255">
              <w:rPr>
                <w:rFonts w:ascii="Trebuchet MS" w:eastAsia="BatangChe" w:hAnsi="Trebuchet MS" w:cs="Times New Roman"/>
              </w:rPr>
              <w:t>anunţ</w:t>
            </w:r>
            <w:proofErr w:type="spellEnd"/>
          </w:p>
        </w:tc>
        <w:tc>
          <w:tcPr>
            <w:tcW w:w="1559" w:type="dxa"/>
            <w:vAlign w:val="center"/>
          </w:tcPr>
          <w:p w14:paraId="44716ADE"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4E1D94CC" w14:textId="083956D2"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APT/Președinte CA</w:t>
            </w:r>
          </w:p>
        </w:tc>
        <w:tc>
          <w:tcPr>
            <w:tcW w:w="1944" w:type="dxa"/>
            <w:vAlign w:val="center"/>
          </w:tcPr>
          <w:p w14:paraId="5FE24141"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19 alin (2) – (3) din Anexa nr. 1 la HG nr. 639/2023</w:t>
            </w:r>
          </w:p>
        </w:tc>
      </w:tr>
      <w:tr w:rsidR="009B7255" w:rsidRPr="009B7255" w14:paraId="280E4FA0" w14:textId="77777777" w:rsidTr="00E379CC">
        <w:trPr>
          <w:trHeight w:val="777"/>
          <w:jc w:val="center"/>
        </w:trPr>
        <w:tc>
          <w:tcPr>
            <w:tcW w:w="562" w:type="dxa"/>
            <w:shd w:val="clear" w:color="auto" w:fill="B8CCE4"/>
            <w:vAlign w:val="center"/>
          </w:tcPr>
          <w:p w14:paraId="22A9266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9.</w:t>
            </w:r>
          </w:p>
        </w:tc>
        <w:tc>
          <w:tcPr>
            <w:tcW w:w="1922" w:type="dxa"/>
            <w:vAlign w:val="center"/>
          </w:tcPr>
          <w:p w14:paraId="4E33622F"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Depunerea dosarelor de candidatură</w:t>
            </w:r>
          </w:p>
        </w:tc>
        <w:tc>
          <w:tcPr>
            <w:tcW w:w="1622" w:type="dxa"/>
            <w:vAlign w:val="center"/>
          </w:tcPr>
          <w:p w14:paraId="244A8F5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30 de zile de la data publicării anunțului</w:t>
            </w:r>
          </w:p>
        </w:tc>
        <w:tc>
          <w:tcPr>
            <w:tcW w:w="1559" w:type="dxa"/>
            <w:vAlign w:val="center"/>
          </w:tcPr>
          <w:p w14:paraId="5B692C5B"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6CD78AA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Candidații</w:t>
            </w:r>
          </w:p>
        </w:tc>
        <w:tc>
          <w:tcPr>
            <w:tcW w:w="1944" w:type="dxa"/>
            <w:vAlign w:val="center"/>
          </w:tcPr>
          <w:p w14:paraId="23EF2294"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20 din Anexa nr. 1 la HG nr. 639/2023</w:t>
            </w:r>
          </w:p>
        </w:tc>
      </w:tr>
      <w:tr w:rsidR="009B7255" w:rsidRPr="009B7255" w14:paraId="43543056" w14:textId="77777777" w:rsidTr="00E379CC">
        <w:trPr>
          <w:trHeight w:val="777"/>
          <w:jc w:val="center"/>
        </w:trPr>
        <w:tc>
          <w:tcPr>
            <w:tcW w:w="562" w:type="dxa"/>
            <w:shd w:val="clear" w:color="auto" w:fill="B8CCE4"/>
            <w:vAlign w:val="center"/>
          </w:tcPr>
          <w:p w14:paraId="4811680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10.</w:t>
            </w:r>
          </w:p>
        </w:tc>
        <w:tc>
          <w:tcPr>
            <w:tcW w:w="1922" w:type="dxa"/>
            <w:vAlign w:val="center"/>
          </w:tcPr>
          <w:p w14:paraId="5ED058D0" w14:textId="1AC476A8"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Evaluarea candidaturilor depuse în raport cu minimum de criterii</w:t>
            </w:r>
          </w:p>
        </w:tc>
        <w:tc>
          <w:tcPr>
            <w:tcW w:w="1622" w:type="dxa"/>
            <w:vAlign w:val="center"/>
          </w:tcPr>
          <w:p w14:paraId="79EC0AF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maxim 5 zile lucrătoare de la data limita pentru depunerea candidaturilor</w:t>
            </w:r>
          </w:p>
        </w:tc>
        <w:tc>
          <w:tcPr>
            <w:tcW w:w="1559" w:type="dxa"/>
            <w:vAlign w:val="center"/>
          </w:tcPr>
          <w:p w14:paraId="6F6D72AE"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4D56C0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1A9E3B43" w14:textId="7E08BFA1"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Se va elabora lista lungă</w:t>
            </w:r>
          </w:p>
        </w:tc>
      </w:tr>
      <w:tr w:rsidR="009B7255" w:rsidRPr="009B7255" w14:paraId="030D18F1" w14:textId="77777777" w:rsidTr="00E379CC">
        <w:trPr>
          <w:trHeight w:val="777"/>
          <w:jc w:val="center"/>
        </w:trPr>
        <w:tc>
          <w:tcPr>
            <w:tcW w:w="562" w:type="dxa"/>
            <w:shd w:val="clear" w:color="auto" w:fill="B8CCE4"/>
            <w:vAlign w:val="center"/>
          </w:tcPr>
          <w:p w14:paraId="0FCF398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11.</w:t>
            </w:r>
          </w:p>
        </w:tc>
        <w:tc>
          <w:tcPr>
            <w:tcW w:w="1922" w:type="dxa"/>
            <w:vAlign w:val="center"/>
          </w:tcPr>
          <w:p w14:paraId="1BDE7AD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Solicitare de clarificări, în scris, privitoare la candidatură</w:t>
            </w:r>
          </w:p>
        </w:tc>
        <w:tc>
          <w:tcPr>
            <w:tcW w:w="1622" w:type="dxa"/>
            <w:vAlign w:val="center"/>
          </w:tcPr>
          <w:p w14:paraId="411B1D3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2 zile de la evaluare</w:t>
            </w:r>
          </w:p>
        </w:tc>
        <w:tc>
          <w:tcPr>
            <w:tcW w:w="1559" w:type="dxa"/>
            <w:vAlign w:val="center"/>
          </w:tcPr>
          <w:p w14:paraId="483C86AB"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5073718"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10D97FE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20 alin. (2) din Anexa nr. 1 la H.G. nr. 639/2023</w:t>
            </w:r>
          </w:p>
        </w:tc>
      </w:tr>
      <w:tr w:rsidR="009B7255" w:rsidRPr="009B7255" w14:paraId="26BA861C" w14:textId="77777777" w:rsidTr="00E379CC">
        <w:trPr>
          <w:trHeight w:val="777"/>
          <w:jc w:val="center"/>
        </w:trPr>
        <w:tc>
          <w:tcPr>
            <w:tcW w:w="562" w:type="dxa"/>
            <w:shd w:val="clear" w:color="auto" w:fill="B8CCE4"/>
            <w:vAlign w:val="center"/>
          </w:tcPr>
          <w:p w14:paraId="28827C5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12.</w:t>
            </w:r>
          </w:p>
        </w:tc>
        <w:tc>
          <w:tcPr>
            <w:tcW w:w="1922" w:type="dxa"/>
            <w:vAlign w:val="center"/>
          </w:tcPr>
          <w:p w14:paraId="30E9D91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Informare în scris a candidaților respinși de pe lista lungă</w:t>
            </w:r>
          </w:p>
        </w:tc>
        <w:tc>
          <w:tcPr>
            <w:tcW w:w="1622" w:type="dxa"/>
            <w:vAlign w:val="center"/>
          </w:tcPr>
          <w:p w14:paraId="16397DD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maxim 5 zile lucrătoare de la de la data adoptării deciziei de respingere</w:t>
            </w:r>
          </w:p>
        </w:tc>
        <w:tc>
          <w:tcPr>
            <w:tcW w:w="1559" w:type="dxa"/>
            <w:vAlign w:val="center"/>
          </w:tcPr>
          <w:p w14:paraId="369DE6C4"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62AACD7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4D99F78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20 alin. (3) din Anexa nr. 1 la H.G. nr. 639/2023</w:t>
            </w:r>
          </w:p>
        </w:tc>
      </w:tr>
      <w:tr w:rsidR="009B7255" w:rsidRPr="009B7255" w14:paraId="163FBDEF" w14:textId="77777777" w:rsidTr="00E379CC">
        <w:trPr>
          <w:trHeight w:val="777"/>
          <w:jc w:val="center"/>
        </w:trPr>
        <w:tc>
          <w:tcPr>
            <w:tcW w:w="562" w:type="dxa"/>
            <w:shd w:val="clear" w:color="auto" w:fill="B8CCE4"/>
            <w:vAlign w:val="center"/>
          </w:tcPr>
          <w:p w14:paraId="5CB7A840"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13.</w:t>
            </w:r>
          </w:p>
        </w:tc>
        <w:tc>
          <w:tcPr>
            <w:tcW w:w="1922" w:type="dxa"/>
            <w:vAlign w:val="center"/>
          </w:tcPr>
          <w:p w14:paraId="0CBE956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Alcătuire lista lungă</w:t>
            </w:r>
          </w:p>
        </w:tc>
        <w:tc>
          <w:tcPr>
            <w:tcW w:w="1622" w:type="dxa"/>
            <w:vAlign w:val="center"/>
          </w:tcPr>
          <w:p w14:paraId="0676C82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În termen de maxim 5 zile lucrătoare de la de la data adoptării </w:t>
            </w:r>
            <w:r w:rsidRPr="009B7255">
              <w:rPr>
                <w:rFonts w:ascii="Trebuchet MS" w:eastAsia="BatangChe" w:hAnsi="Trebuchet MS" w:cs="Times New Roman"/>
              </w:rPr>
              <w:lastRenderedPageBreak/>
              <w:t>deciziei de respingere</w:t>
            </w:r>
          </w:p>
        </w:tc>
        <w:tc>
          <w:tcPr>
            <w:tcW w:w="1559" w:type="dxa"/>
            <w:vAlign w:val="center"/>
          </w:tcPr>
          <w:p w14:paraId="15E8F59B"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2522FDB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4A6B6CF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20 alin. (4) din Anexa nr. 1 la H.G.nr. 639/2023</w:t>
            </w:r>
          </w:p>
        </w:tc>
      </w:tr>
      <w:tr w:rsidR="009B7255" w:rsidRPr="009B7255" w14:paraId="0BA5AFBA" w14:textId="77777777" w:rsidTr="00E379CC">
        <w:trPr>
          <w:trHeight w:val="777"/>
          <w:jc w:val="center"/>
        </w:trPr>
        <w:tc>
          <w:tcPr>
            <w:tcW w:w="562" w:type="dxa"/>
            <w:shd w:val="clear" w:color="auto" w:fill="B8CCE4"/>
            <w:vAlign w:val="center"/>
          </w:tcPr>
          <w:p w14:paraId="266645E1"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14.</w:t>
            </w:r>
          </w:p>
        </w:tc>
        <w:tc>
          <w:tcPr>
            <w:tcW w:w="1922" w:type="dxa"/>
            <w:vAlign w:val="center"/>
          </w:tcPr>
          <w:p w14:paraId="3C938A3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Analiza </w:t>
            </w:r>
            <w:proofErr w:type="spellStart"/>
            <w:r w:rsidRPr="009B7255">
              <w:rPr>
                <w:rFonts w:ascii="Trebuchet MS" w:eastAsia="BatangChe" w:hAnsi="Trebuchet MS" w:cs="Times New Roman"/>
              </w:rPr>
              <w:t>informaţiilor</w:t>
            </w:r>
            <w:proofErr w:type="spellEnd"/>
            <w:r w:rsidRPr="009B7255">
              <w:rPr>
                <w:rFonts w:ascii="Trebuchet MS" w:eastAsia="BatangChe" w:hAnsi="Trebuchet MS" w:cs="Times New Roman"/>
              </w:rPr>
              <w:t xml:space="preserve"> din dosarele de candidatură rămase pe lista lungă </w:t>
            </w:r>
            <w:proofErr w:type="spellStart"/>
            <w:r w:rsidRPr="009B7255">
              <w:rPr>
                <w:rFonts w:ascii="Trebuchet MS" w:eastAsia="BatangChe" w:hAnsi="Trebuchet MS" w:cs="Times New Roman"/>
              </w:rPr>
              <w:t>şi</w:t>
            </w:r>
            <w:proofErr w:type="spellEnd"/>
            <w:r w:rsidRPr="009B7255">
              <w:rPr>
                <w:rFonts w:ascii="Trebuchet MS" w:eastAsia="BatangChe" w:hAnsi="Trebuchet MS" w:cs="Times New Roman"/>
              </w:rPr>
              <w:t xml:space="preserve"> alocarea punctajului conform grilei de evaluare pentru fiecare criteriu din cadrul profilului consiliului și solicitarea de informații suplimentare dacă este necesar</w:t>
            </w:r>
          </w:p>
        </w:tc>
        <w:tc>
          <w:tcPr>
            <w:tcW w:w="1622" w:type="dxa"/>
            <w:vAlign w:val="center"/>
          </w:tcPr>
          <w:p w14:paraId="032AA37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3 zile de la realizarea Listei lungi</w:t>
            </w:r>
          </w:p>
        </w:tc>
        <w:tc>
          <w:tcPr>
            <w:tcW w:w="1559" w:type="dxa"/>
            <w:vAlign w:val="center"/>
          </w:tcPr>
          <w:p w14:paraId="15CE089D"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1C2D369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0D94419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21 din Anexa nr. 1 la H.G. nr. 639/2023</w:t>
            </w:r>
          </w:p>
        </w:tc>
      </w:tr>
      <w:tr w:rsidR="009B7255" w:rsidRPr="009B7255" w14:paraId="144A48BA" w14:textId="77777777" w:rsidTr="00E379CC">
        <w:trPr>
          <w:trHeight w:val="777"/>
          <w:jc w:val="center"/>
        </w:trPr>
        <w:tc>
          <w:tcPr>
            <w:tcW w:w="562" w:type="dxa"/>
            <w:shd w:val="clear" w:color="auto" w:fill="B8CCE4"/>
            <w:vAlign w:val="center"/>
          </w:tcPr>
          <w:p w14:paraId="6E5332E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15.</w:t>
            </w:r>
          </w:p>
        </w:tc>
        <w:tc>
          <w:tcPr>
            <w:tcW w:w="1922" w:type="dxa"/>
            <w:vAlign w:val="center"/>
          </w:tcPr>
          <w:p w14:paraId="08D5D5CA" w14:textId="30AC70F6"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Realizarea listei scurte</w:t>
            </w:r>
          </w:p>
        </w:tc>
        <w:tc>
          <w:tcPr>
            <w:tcW w:w="1622" w:type="dxa"/>
            <w:vAlign w:val="center"/>
          </w:tcPr>
          <w:p w14:paraId="0E776DA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15 zile de la data limită de depunere a candidaturilor</w:t>
            </w:r>
          </w:p>
        </w:tc>
        <w:tc>
          <w:tcPr>
            <w:tcW w:w="1559" w:type="dxa"/>
            <w:vAlign w:val="center"/>
          </w:tcPr>
          <w:p w14:paraId="16B5FC74"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EA2B9B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23BC926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22 alin. (1) din Anexa nr. 1 la H.G. nr. 639/2023</w:t>
            </w:r>
          </w:p>
        </w:tc>
      </w:tr>
      <w:tr w:rsidR="009B7255" w:rsidRPr="009B7255" w14:paraId="4E6CE906" w14:textId="77777777" w:rsidTr="00E379CC">
        <w:trPr>
          <w:trHeight w:val="777"/>
          <w:jc w:val="center"/>
        </w:trPr>
        <w:tc>
          <w:tcPr>
            <w:tcW w:w="562" w:type="dxa"/>
            <w:shd w:val="clear" w:color="auto" w:fill="B8CCE4"/>
            <w:vAlign w:val="center"/>
          </w:tcPr>
          <w:p w14:paraId="00D4B4F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16.</w:t>
            </w:r>
          </w:p>
        </w:tc>
        <w:tc>
          <w:tcPr>
            <w:tcW w:w="1922" w:type="dxa"/>
            <w:vAlign w:val="center"/>
          </w:tcPr>
          <w:p w14:paraId="7B2FB781"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Depunerea declarației de intenție a candidaților din lista scurtă la autoritatea publică tutelară</w:t>
            </w:r>
          </w:p>
        </w:tc>
        <w:tc>
          <w:tcPr>
            <w:tcW w:w="1622" w:type="dxa"/>
            <w:vAlign w:val="center"/>
          </w:tcPr>
          <w:p w14:paraId="709FC42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 termen de 15 zile de la data informării candidaților</w:t>
            </w:r>
          </w:p>
        </w:tc>
        <w:tc>
          <w:tcPr>
            <w:tcW w:w="1559" w:type="dxa"/>
            <w:vAlign w:val="center"/>
          </w:tcPr>
          <w:p w14:paraId="3C34EDF3"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5995EC4"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Candidații din lista scurtă</w:t>
            </w:r>
          </w:p>
        </w:tc>
        <w:tc>
          <w:tcPr>
            <w:tcW w:w="1944" w:type="dxa"/>
            <w:vAlign w:val="center"/>
          </w:tcPr>
          <w:p w14:paraId="77D556B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22 alin.(2) din Anexa nr. 1 la HG nr. 639/2023</w:t>
            </w:r>
          </w:p>
        </w:tc>
      </w:tr>
      <w:tr w:rsidR="009B7255" w:rsidRPr="009B7255" w14:paraId="1E0D05EF" w14:textId="77777777" w:rsidTr="00E379CC">
        <w:trPr>
          <w:trHeight w:val="1377"/>
          <w:jc w:val="center"/>
        </w:trPr>
        <w:tc>
          <w:tcPr>
            <w:tcW w:w="562" w:type="dxa"/>
            <w:shd w:val="clear" w:color="auto" w:fill="B8CCE4"/>
            <w:vAlign w:val="center"/>
          </w:tcPr>
          <w:p w14:paraId="433461B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17.</w:t>
            </w:r>
          </w:p>
        </w:tc>
        <w:tc>
          <w:tcPr>
            <w:tcW w:w="1922" w:type="dxa"/>
            <w:vAlign w:val="center"/>
          </w:tcPr>
          <w:p w14:paraId="4B95C82E"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Analiza declarației de intenție si integrarea rezultatelor în evaluarea candidatului</w:t>
            </w:r>
          </w:p>
        </w:tc>
        <w:tc>
          <w:tcPr>
            <w:tcW w:w="1622" w:type="dxa"/>
            <w:vAlign w:val="center"/>
          </w:tcPr>
          <w:p w14:paraId="4C2D5B9C" w14:textId="62764F61"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5 zile de la depunerea declarației</w:t>
            </w:r>
          </w:p>
        </w:tc>
        <w:tc>
          <w:tcPr>
            <w:tcW w:w="1559" w:type="dxa"/>
            <w:vAlign w:val="center"/>
          </w:tcPr>
          <w:p w14:paraId="032053C8"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0A3AC68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0BDFA6C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 22 alin.(3) din Anexa nr. 1 la HG nr.639/2023</w:t>
            </w:r>
          </w:p>
        </w:tc>
      </w:tr>
      <w:tr w:rsidR="009B7255" w:rsidRPr="009B7255" w14:paraId="4A0375EB" w14:textId="77777777" w:rsidTr="00E379CC">
        <w:trPr>
          <w:trHeight w:val="1094"/>
          <w:jc w:val="center"/>
        </w:trPr>
        <w:tc>
          <w:tcPr>
            <w:tcW w:w="562" w:type="dxa"/>
            <w:shd w:val="clear" w:color="auto" w:fill="B8CCE4"/>
            <w:vAlign w:val="center"/>
          </w:tcPr>
          <w:p w14:paraId="74A96582"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lastRenderedPageBreak/>
              <w:t>18.</w:t>
            </w:r>
          </w:p>
        </w:tc>
        <w:tc>
          <w:tcPr>
            <w:tcW w:w="1922" w:type="dxa"/>
            <w:vAlign w:val="center"/>
          </w:tcPr>
          <w:p w14:paraId="21A834A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Selecția finală a candidaților pe baza de interviu (în baza planului de interviu)</w:t>
            </w:r>
          </w:p>
        </w:tc>
        <w:tc>
          <w:tcPr>
            <w:tcW w:w="1622" w:type="dxa"/>
            <w:vAlign w:val="center"/>
          </w:tcPr>
          <w:p w14:paraId="4CF97B7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10 zile de la afișarea datei de interviu</w:t>
            </w:r>
          </w:p>
        </w:tc>
        <w:tc>
          <w:tcPr>
            <w:tcW w:w="1559" w:type="dxa"/>
            <w:vAlign w:val="center"/>
          </w:tcPr>
          <w:p w14:paraId="1A030516"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00E6E9F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35A9B14C"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art.22 alin. (4) din Anexa nr. 1 la HG nr.639/2023</w:t>
            </w:r>
          </w:p>
        </w:tc>
      </w:tr>
      <w:tr w:rsidR="009B7255" w:rsidRPr="009B7255" w14:paraId="43DE60AE" w14:textId="77777777" w:rsidTr="00E379CC">
        <w:trPr>
          <w:trHeight w:val="1060"/>
          <w:jc w:val="center"/>
        </w:trPr>
        <w:tc>
          <w:tcPr>
            <w:tcW w:w="562" w:type="dxa"/>
            <w:shd w:val="clear" w:color="auto" w:fill="B8CCE4"/>
            <w:vAlign w:val="center"/>
          </w:tcPr>
          <w:p w14:paraId="01CF9E5A"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19.</w:t>
            </w:r>
          </w:p>
        </w:tc>
        <w:tc>
          <w:tcPr>
            <w:tcW w:w="1922" w:type="dxa"/>
            <w:vAlign w:val="center"/>
          </w:tcPr>
          <w:p w14:paraId="14FA9E5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Întocmirea clasamentului candidaților și a raportului final și înaintarea acestuia APT</w:t>
            </w:r>
          </w:p>
        </w:tc>
        <w:tc>
          <w:tcPr>
            <w:tcW w:w="1622" w:type="dxa"/>
            <w:vAlign w:val="center"/>
          </w:tcPr>
          <w:p w14:paraId="6D99398F"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5 zile de la încheierea interviurilor</w:t>
            </w:r>
          </w:p>
        </w:tc>
        <w:tc>
          <w:tcPr>
            <w:tcW w:w="1559" w:type="dxa"/>
            <w:vAlign w:val="center"/>
          </w:tcPr>
          <w:p w14:paraId="2A421E82"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459928EF"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Comisia de selecție și nominalizare</w:t>
            </w:r>
          </w:p>
        </w:tc>
        <w:tc>
          <w:tcPr>
            <w:tcW w:w="1944" w:type="dxa"/>
            <w:vAlign w:val="center"/>
          </w:tcPr>
          <w:p w14:paraId="1FC42C26"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Conform prevederilor art.22 alin.(6) din Anexa nr.1 la HG nr.639/2023 și </w:t>
            </w:r>
            <w:proofErr w:type="spellStart"/>
            <w:r w:rsidRPr="009B7255">
              <w:rPr>
                <w:rFonts w:ascii="Trebuchet MS" w:eastAsia="BatangChe" w:hAnsi="Trebuchet MS" w:cs="Times New Roman"/>
                <w:lang w:val="en-GB"/>
              </w:rPr>
              <w:t>Regulamentul-cadru</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organizare</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şi</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funcţionare</w:t>
            </w:r>
            <w:proofErr w:type="spellEnd"/>
            <w:r w:rsidRPr="009B7255">
              <w:rPr>
                <w:rFonts w:ascii="Trebuchet MS" w:eastAsia="BatangChe" w:hAnsi="Trebuchet MS" w:cs="Times New Roman"/>
                <w:lang w:val="en-GB"/>
              </w:rPr>
              <w:t xml:space="preserve"> al </w:t>
            </w:r>
            <w:proofErr w:type="spellStart"/>
            <w:r w:rsidRPr="009B7255">
              <w:rPr>
                <w:rFonts w:ascii="Trebuchet MS" w:eastAsia="BatangChe" w:hAnsi="Trebuchet MS" w:cs="Times New Roman"/>
                <w:lang w:val="en-GB"/>
              </w:rPr>
              <w:t>comisiilor</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selecţie</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şi</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nominalizare</w:t>
            </w:r>
            <w:proofErr w:type="spellEnd"/>
            <w:r w:rsidRPr="009B7255">
              <w:rPr>
                <w:rFonts w:ascii="Trebuchet MS" w:eastAsia="BatangChe" w:hAnsi="Trebuchet MS" w:cs="Times New Roman"/>
                <w:lang w:val="en-GB"/>
              </w:rPr>
              <w:t xml:space="preserve"> a </w:t>
            </w:r>
            <w:proofErr w:type="spellStart"/>
            <w:r w:rsidRPr="009B7255">
              <w:rPr>
                <w:rFonts w:ascii="Trebuchet MS" w:eastAsia="BatangChe" w:hAnsi="Trebuchet MS" w:cs="Times New Roman"/>
                <w:lang w:val="en-GB"/>
              </w:rPr>
              <w:t>candidaţilor</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pentru</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postul</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membru</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în</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cadrul</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consiliilor</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administraţie</w:t>
            </w:r>
            <w:proofErr w:type="spellEnd"/>
            <w:r w:rsidRPr="009B7255">
              <w:rPr>
                <w:rFonts w:ascii="Trebuchet MS" w:eastAsia="BatangChe" w:hAnsi="Trebuchet MS" w:cs="Times New Roman"/>
                <w:lang w:val="en-GB"/>
              </w:rPr>
              <w:t>/</w:t>
            </w:r>
            <w:proofErr w:type="spellStart"/>
            <w:r w:rsidRPr="009B7255">
              <w:rPr>
                <w:rFonts w:ascii="Trebuchet MS" w:eastAsia="BatangChe" w:hAnsi="Trebuchet MS" w:cs="Times New Roman"/>
                <w:lang w:val="en-GB"/>
              </w:rPr>
              <w:t>supraveghere</w:t>
            </w:r>
            <w:proofErr w:type="spellEnd"/>
            <w:r w:rsidRPr="009B7255">
              <w:rPr>
                <w:rFonts w:ascii="Trebuchet MS" w:eastAsia="BatangChe" w:hAnsi="Trebuchet MS" w:cs="Times New Roman"/>
                <w:lang w:val="en-GB"/>
              </w:rPr>
              <w:t xml:space="preserve"> ale </w:t>
            </w:r>
            <w:proofErr w:type="spellStart"/>
            <w:r w:rsidRPr="009B7255">
              <w:rPr>
                <w:rFonts w:ascii="Trebuchet MS" w:eastAsia="BatangChe" w:hAnsi="Trebuchet MS" w:cs="Times New Roman"/>
                <w:lang w:val="en-GB"/>
              </w:rPr>
              <w:t>întreprinderilor</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publice</w:t>
            </w:r>
            <w:proofErr w:type="spellEnd"/>
          </w:p>
        </w:tc>
      </w:tr>
      <w:tr w:rsidR="009B7255" w:rsidRPr="009B7255" w14:paraId="5EB5F8ED" w14:textId="77777777" w:rsidTr="00E379CC">
        <w:trPr>
          <w:trHeight w:val="1060"/>
          <w:jc w:val="center"/>
        </w:trPr>
        <w:tc>
          <w:tcPr>
            <w:tcW w:w="562" w:type="dxa"/>
            <w:shd w:val="clear" w:color="auto" w:fill="B8CCE4"/>
            <w:vAlign w:val="center"/>
          </w:tcPr>
          <w:p w14:paraId="452FD9D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20.</w:t>
            </w:r>
          </w:p>
        </w:tc>
        <w:tc>
          <w:tcPr>
            <w:tcW w:w="1922" w:type="dxa"/>
            <w:vAlign w:val="center"/>
          </w:tcPr>
          <w:p w14:paraId="57C5C747" w14:textId="6FD0170C"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Transmiterea Raportului final la AMEPIP în vederea emiterii avizului conform</w:t>
            </w:r>
          </w:p>
        </w:tc>
        <w:tc>
          <w:tcPr>
            <w:tcW w:w="1622" w:type="dxa"/>
            <w:vAlign w:val="center"/>
          </w:tcPr>
          <w:p w14:paraId="597AE062"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559" w:type="dxa"/>
            <w:vAlign w:val="center"/>
          </w:tcPr>
          <w:p w14:paraId="59FEF787"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256ACD69"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w:t>
            </w:r>
          </w:p>
        </w:tc>
        <w:tc>
          <w:tcPr>
            <w:tcW w:w="1944" w:type="dxa"/>
            <w:vAlign w:val="center"/>
          </w:tcPr>
          <w:p w14:paraId="0D57070B" w14:textId="77777777" w:rsidR="009B7255" w:rsidRPr="009B7255" w:rsidRDefault="009B7255" w:rsidP="00BA00C2">
            <w:pPr>
              <w:spacing w:before="240" w:after="0" w:line="288" w:lineRule="auto"/>
              <w:jc w:val="center"/>
              <w:rPr>
                <w:rFonts w:ascii="Trebuchet MS" w:eastAsia="BatangChe" w:hAnsi="Trebuchet MS" w:cs="Times New Roman"/>
              </w:rPr>
            </w:pPr>
            <w:proofErr w:type="spellStart"/>
            <w:r w:rsidRPr="009B7255">
              <w:rPr>
                <w:rFonts w:ascii="Trebuchet MS" w:eastAsia="BatangChe" w:hAnsi="Trebuchet MS" w:cs="Times New Roman"/>
                <w:lang w:val="en-GB"/>
              </w:rPr>
              <w:t>Regulamentul-cadru</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organizare</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şi</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funcţionare</w:t>
            </w:r>
            <w:proofErr w:type="spellEnd"/>
            <w:r w:rsidRPr="009B7255">
              <w:rPr>
                <w:rFonts w:ascii="Trebuchet MS" w:eastAsia="BatangChe" w:hAnsi="Trebuchet MS" w:cs="Times New Roman"/>
                <w:lang w:val="en-GB"/>
              </w:rPr>
              <w:t xml:space="preserve"> al </w:t>
            </w:r>
            <w:proofErr w:type="spellStart"/>
            <w:r w:rsidRPr="009B7255">
              <w:rPr>
                <w:rFonts w:ascii="Trebuchet MS" w:eastAsia="BatangChe" w:hAnsi="Trebuchet MS" w:cs="Times New Roman"/>
                <w:lang w:val="en-GB"/>
              </w:rPr>
              <w:t>comisiilor</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selecţie</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şi</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nominalizare</w:t>
            </w:r>
            <w:proofErr w:type="spellEnd"/>
            <w:r w:rsidRPr="009B7255">
              <w:rPr>
                <w:rFonts w:ascii="Trebuchet MS" w:eastAsia="BatangChe" w:hAnsi="Trebuchet MS" w:cs="Times New Roman"/>
                <w:lang w:val="en-GB"/>
              </w:rPr>
              <w:t xml:space="preserve"> a </w:t>
            </w:r>
            <w:proofErr w:type="spellStart"/>
            <w:r w:rsidRPr="009B7255">
              <w:rPr>
                <w:rFonts w:ascii="Trebuchet MS" w:eastAsia="BatangChe" w:hAnsi="Trebuchet MS" w:cs="Times New Roman"/>
                <w:lang w:val="en-GB"/>
              </w:rPr>
              <w:t>candidaţilor</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pentru</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postul</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membru</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în</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cadrul</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consiliilor</w:t>
            </w:r>
            <w:proofErr w:type="spellEnd"/>
            <w:r w:rsidRPr="009B7255">
              <w:rPr>
                <w:rFonts w:ascii="Trebuchet MS" w:eastAsia="BatangChe" w:hAnsi="Trebuchet MS" w:cs="Times New Roman"/>
                <w:lang w:val="en-GB"/>
              </w:rPr>
              <w:t xml:space="preserve"> de </w:t>
            </w:r>
            <w:proofErr w:type="spellStart"/>
            <w:r w:rsidRPr="009B7255">
              <w:rPr>
                <w:rFonts w:ascii="Trebuchet MS" w:eastAsia="BatangChe" w:hAnsi="Trebuchet MS" w:cs="Times New Roman"/>
                <w:lang w:val="en-GB"/>
              </w:rPr>
              <w:t>administraţie</w:t>
            </w:r>
            <w:proofErr w:type="spellEnd"/>
            <w:r w:rsidRPr="009B7255">
              <w:rPr>
                <w:rFonts w:ascii="Trebuchet MS" w:eastAsia="BatangChe" w:hAnsi="Trebuchet MS" w:cs="Times New Roman"/>
                <w:lang w:val="en-GB"/>
              </w:rPr>
              <w:t>/</w:t>
            </w:r>
            <w:proofErr w:type="spellStart"/>
            <w:r w:rsidRPr="009B7255">
              <w:rPr>
                <w:rFonts w:ascii="Trebuchet MS" w:eastAsia="BatangChe" w:hAnsi="Trebuchet MS" w:cs="Times New Roman"/>
                <w:lang w:val="en-GB"/>
              </w:rPr>
              <w:t>supraveghere</w:t>
            </w:r>
            <w:proofErr w:type="spellEnd"/>
            <w:r w:rsidRPr="009B7255">
              <w:rPr>
                <w:rFonts w:ascii="Trebuchet MS" w:eastAsia="BatangChe" w:hAnsi="Trebuchet MS" w:cs="Times New Roman"/>
                <w:lang w:val="en-GB"/>
              </w:rPr>
              <w:t xml:space="preserve"> ale </w:t>
            </w:r>
            <w:proofErr w:type="spellStart"/>
            <w:r w:rsidRPr="009B7255">
              <w:rPr>
                <w:rFonts w:ascii="Trebuchet MS" w:eastAsia="BatangChe" w:hAnsi="Trebuchet MS" w:cs="Times New Roman"/>
                <w:lang w:val="en-GB"/>
              </w:rPr>
              <w:t>întreprinderilor</w:t>
            </w:r>
            <w:proofErr w:type="spellEnd"/>
            <w:r w:rsidRPr="009B7255">
              <w:rPr>
                <w:rFonts w:ascii="Trebuchet MS" w:eastAsia="BatangChe" w:hAnsi="Trebuchet MS" w:cs="Times New Roman"/>
                <w:lang w:val="en-GB"/>
              </w:rPr>
              <w:t xml:space="preserve"> </w:t>
            </w:r>
            <w:proofErr w:type="spellStart"/>
            <w:r w:rsidRPr="009B7255">
              <w:rPr>
                <w:rFonts w:ascii="Trebuchet MS" w:eastAsia="BatangChe" w:hAnsi="Trebuchet MS" w:cs="Times New Roman"/>
                <w:lang w:val="en-GB"/>
              </w:rPr>
              <w:t>publice</w:t>
            </w:r>
            <w:proofErr w:type="spellEnd"/>
          </w:p>
        </w:tc>
      </w:tr>
      <w:tr w:rsidR="009B7255" w:rsidRPr="009B7255" w14:paraId="6994AA56" w14:textId="77777777" w:rsidTr="00E379CC">
        <w:trPr>
          <w:trHeight w:val="1060"/>
          <w:jc w:val="center"/>
        </w:trPr>
        <w:tc>
          <w:tcPr>
            <w:tcW w:w="562" w:type="dxa"/>
            <w:shd w:val="clear" w:color="auto" w:fill="B8CCE4"/>
            <w:vAlign w:val="center"/>
          </w:tcPr>
          <w:p w14:paraId="061B8454"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lastRenderedPageBreak/>
              <w:t>21.</w:t>
            </w:r>
          </w:p>
        </w:tc>
        <w:tc>
          <w:tcPr>
            <w:tcW w:w="1922" w:type="dxa"/>
            <w:vAlign w:val="center"/>
          </w:tcPr>
          <w:p w14:paraId="68B03107"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 xml:space="preserve">Publicare Raport final pe pagina de internet a APT, a întreprinderii publice </w:t>
            </w:r>
            <w:proofErr w:type="spellStart"/>
            <w:r w:rsidRPr="009B7255">
              <w:rPr>
                <w:rFonts w:ascii="Trebuchet MS" w:eastAsia="BatangChe" w:hAnsi="Trebuchet MS" w:cs="Times New Roman"/>
              </w:rPr>
              <w:t>şi</w:t>
            </w:r>
            <w:proofErr w:type="spellEnd"/>
            <w:r w:rsidRPr="009B7255">
              <w:rPr>
                <w:rFonts w:ascii="Trebuchet MS" w:eastAsia="BatangChe" w:hAnsi="Trebuchet MS" w:cs="Times New Roman"/>
              </w:rPr>
              <w:t xml:space="preserve"> a AMEPIP</w:t>
            </w:r>
          </w:p>
        </w:tc>
        <w:tc>
          <w:tcPr>
            <w:tcW w:w="1622" w:type="dxa"/>
            <w:vAlign w:val="center"/>
          </w:tcPr>
          <w:p w14:paraId="4A55C151"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După emitere aviz conform de către AMEPIP</w:t>
            </w:r>
          </w:p>
        </w:tc>
        <w:tc>
          <w:tcPr>
            <w:tcW w:w="1559" w:type="dxa"/>
            <w:vAlign w:val="center"/>
          </w:tcPr>
          <w:p w14:paraId="56E63038"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57D4AE7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APT/ÎP/AMEPIP</w:t>
            </w:r>
          </w:p>
        </w:tc>
        <w:tc>
          <w:tcPr>
            <w:tcW w:w="1944" w:type="dxa"/>
            <w:vAlign w:val="center"/>
          </w:tcPr>
          <w:p w14:paraId="1536923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art.22 alin.(8)  din Anexa nr. 1 la HG nr.639/2023</w:t>
            </w:r>
          </w:p>
        </w:tc>
      </w:tr>
      <w:tr w:rsidR="009B7255" w:rsidRPr="009B7255" w14:paraId="7E177B99" w14:textId="77777777" w:rsidTr="00E379CC">
        <w:trPr>
          <w:trHeight w:val="1060"/>
          <w:jc w:val="center"/>
        </w:trPr>
        <w:tc>
          <w:tcPr>
            <w:tcW w:w="562" w:type="dxa"/>
            <w:shd w:val="clear" w:color="auto" w:fill="B8CCE4"/>
            <w:vAlign w:val="center"/>
          </w:tcPr>
          <w:p w14:paraId="07579B55"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22.</w:t>
            </w:r>
          </w:p>
        </w:tc>
        <w:tc>
          <w:tcPr>
            <w:tcW w:w="1922" w:type="dxa"/>
            <w:vAlign w:val="center"/>
          </w:tcPr>
          <w:p w14:paraId="46EEC98B"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Desemnarea  membrilor consiliului de administrație</w:t>
            </w:r>
          </w:p>
        </w:tc>
        <w:tc>
          <w:tcPr>
            <w:tcW w:w="1622" w:type="dxa"/>
            <w:vAlign w:val="center"/>
          </w:tcPr>
          <w:p w14:paraId="51B6C624"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Convocare AGA în maximum 10 zile de la data comunicării raportului final</w:t>
            </w:r>
          </w:p>
        </w:tc>
        <w:tc>
          <w:tcPr>
            <w:tcW w:w="1559" w:type="dxa"/>
            <w:vAlign w:val="center"/>
          </w:tcPr>
          <w:p w14:paraId="6BDC3B73" w14:textId="77777777" w:rsidR="009B7255" w:rsidRPr="009B7255" w:rsidRDefault="009B7255" w:rsidP="00BA00C2">
            <w:pPr>
              <w:spacing w:before="240" w:after="0" w:line="288" w:lineRule="auto"/>
              <w:jc w:val="center"/>
              <w:rPr>
                <w:rFonts w:ascii="Trebuchet MS" w:eastAsia="BatangChe" w:hAnsi="Trebuchet MS" w:cs="Times New Roman"/>
              </w:rPr>
            </w:pPr>
          </w:p>
        </w:tc>
        <w:tc>
          <w:tcPr>
            <w:tcW w:w="1985" w:type="dxa"/>
            <w:vAlign w:val="center"/>
          </w:tcPr>
          <w:p w14:paraId="7AE1ABF3"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APT</w:t>
            </w:r>
          </w:p>
        </w:tc>
        <w:tc>
          <w:tcPr>
            <w:tcW w:w="1944" w:type="dxa"/>
            <w:vAlign w:val="center"/>
          </w:tcPr>
          <w:p w14:paraId="3E8E8F2D" w14:textId="77777777" w:rsidR="009B7255" w:rsidRPr="009B7255" w:rsidRDefault="009B7255" w:rsidP="00BA00C2">
            <w:pPr>
              <w:spacing w:before="240" w:after="0" w:line="288" w:lineRule="auto"/>
              <w:jc w:val="center"/>
              <w:rPr>
                <w:rFonts w:ascii="Trebuchet MS" w:eastAsia="BatangChe" w:hAnsi="Trebuchet MS" w:cs="Times New Roman"/>
              </w:rPr>
            </w:pPr>
            <w:r w:rsidRPr="009B7255">
              <w:rPr>
                <w:rFonts w:ascii="Trebuchet MS" w:eastAsia="BatangChe" w:hAnsi="Trebuchet MS" w:cs="Times New Roman"/>
              </w:rPr>
              <w:t>Conform prevederilor art.22 alin.(11)  din Anexa nr. 1 la HG nr.639/2023</w:t>
            </w:r>
          </w:p>
        </w:tc>
      </w:tr>
    </w:tbl>
    <w:p w14:paraId="65ED9D02" w14:textId="77777777" w:rsidR="009B7255" w:rsidRPr="009B7255" w:rsidRDefault="009B7255" w:rsidP="00BA00C2">
      <w:pPr>
        <w:spacing w:before="240" w:after="0" w:line="288" w:lineRule="auto"/>
        <w:jc w:val="center"/>
        <w:rPr>
          <w:rFonts w:ascii="Trebuchet MS" w:eastAsia="BatangChe" w:hAnsi="Trebuchet MS" w:cs="Times New Roman"/>
        </w:rPr>
      </w:pPr>
    </w:p>
    <w:p w14:paraId="7E4ED846" w14:textId="77777777" w:rsidR="00C11285" w:rsidRDefault="00C11285" w:rsidP="003D6F02">
      <w:pPr>
        <w:spacing w:before="240" w:after="0" w:line="288" w:lineRule="auto"/>
        <w:jc w:val="both"/>
        <w:rPr>
          <w:rFonts w:ascii="Trebuchet MS" w:eastAsia="BatangChe" w:hAnsi="Trebuchet MS" w:cs="Times New Roman"/>
          <w:b/>
          <w:bCs/>
        </w:rPr>
      </w:pPr>
    </w:p>
    <w:p w14:paraId="73E91F4E" w14:textId="65CCD687" w:rsidR="003D6F02" w:rsidRPr="003D6F02" w:rsidRDefault="003D6F02" w:rsidP="003D6F02">
      <w:pPr>
        <w:spacing w:before="240" w:after="0" w:line="288" w:lineRule="auto"/>
        <w:jc w:val="both"/>
        <w:rPr>
          <w:rFonts w:ascii="Trebuchet MS" w:eastAsia="Times New Roman" w:hAnsi="Trebuchet MS" w:cs="Times New Roman"/>
          <w:b/>
        </w:rPr>
      </w:pPr>
      <w:r w:rsidRPr="003D6F02">
        <w:rPr>
          <w:rFonts w:ascii="Trebuchet MS" w:eastAsia="BatangChe" w:hAnsi="Trebuchet MS" w:cs="Times New Roman"/>
          <w:b/>
          <w:bCs/>
        </w:rPr>
        <w:t>11.</w:t>
      </w:r>
      <w:r w:rsidRPr="003D6F02">
        <w:rPr>
          <w:rFonts w:ascii="Trebuchet MS" w:eastAsia="BatangChe" w:hAnsi="Trebuchet MS" w:cs="Times New Roman"/>
        </w:rPr>
        <w:t xml:space="preserve"> </w:t>
      </w:r>
      <w:r w:rsidRPr="003D6F02">
        <w:rPr>
          <w:rFonts w:ascii="Trebuchet MS" w:eastAsia="Times New Roman" w:hAnsi="Trebuchet MS" w:cs="Times New Roman"/>
          <w:b/>
        </w:rPr>
        <w:t>REGULI PENTRU ALCĂTUIREA CONSILIULUI DE ADMINISTRAȚIE</w:t>
      </w:r>
    </w:p>
    <w:p w14:paraId="174DEB31" w14:textId="77777777" w:rsidR="00C11285" w:rsidRDefault="00C11285" w:rsidP="00C11285">
      <w:pPr>
        <w:spacing w:before="240" w:after="0" w:line="288" w:lineRule="auto"/>
        <w:jc w:val="both"/>
        <w:rPr>
          <w:rFonts w:ascii="Trebuchet MS" w:eastAsia="Times New Roman" w:hAnsi="Trebuchet MS" w:cs="Times New Roman"/>
          <w:bCs/>
        </w:rPr>
      </w:pPr>
      <w:r w:rsidRPr="00C11285">
        <w:rPr>
          <w:rFonts w:ascii="Trebuchet MS" w:eastAsia="Times New Roman" w:hAnsi="Trebuchet MS" w:cs="Times New Roman"/>
          <w:b/>
        </w:rPr>
        <w:t>•</w:t>
      </w:r>
      <w:r w:rsidRPr="00C11285">
        <w:rPr>
          <w:rFonts w:ascii="Trebuchet MS" w:eastAsia="Times New Roman" w:hAnsi="Trebuchet MS" w:cs="Times New Roman"/>
          <w:b/>
        </w:rPr>
        <w:tab/>
      </w:r>
      <w:r w:rsidRPr="00C11285">
        <w:rPr>
          <w:rFonts w:ascii="Trebuchet MS" w:eastAsia="Times New Roman" w:hAnsi="Trebuchet MS" w:cs="Times New Roman"/>
          <w:bCs/>
        </w:rPr>
        <w:t>Cel puțin doi dintre membrii consiliului de administrație trebuie să aibă studii economice sau juridice și experiență în domeniul economic, juridic, contabilitate, de audit sau financiar de cel puțin 5 ani.</w:t>
      </w:r>
    </w:p>
    <w:p w14:paraId="383A385B" w14:textId="3A15F40E" w:rsidR="00C11285" w:rsidRPr="00C11285" w:rsidRDefault="00C11285" w:rsidP="00C11285">
      <w:pPr>
        <w:pStyle w:val="ListParagraph"/>
        <w:numPr>
          <w:ilvl w:val="0"/>
          <w:numId w:val="13"/>
        </w:numPr>
        <w:ind w:left="0" w:firstLine="0"/>
        <w:jc w:val="both"/>
        <w:rPr>
          <w:rFonts w:ascii="Trebuchet MS" w:eastAsia="Times New Roman" w:hAnsi="Trebuchet MS" w:cs="Times New Roman"/>
          <w:bCs/>
        </w:rPr>
      </w:pPr>
      <w:r w:rsidRPr="00C11285">
        <w:rPr>
          <w:rFonts w:ascii="Trebuchet MS" w:eastAsia="Times New Roman" w:hAnsi="Trebuchet MS" w:cs="Times New Roman"/>
          <w:bCs/>
        </w:rPr>
        <w:t xml:space="preserve">Cel puțin unul dintre membrii Consiliului de administrație trebuie să dețină calificarea de auditor financiar, conform prevederilor art. 65 alin. (3) din Legea nr. 162/2017 privind auditul statutar al </w:t>
      </w:r>
      <w:proofErr w:type="spellStart"/>
      <w:r w:rsidRPr="00C11285">
        <w:rPr>
          <w:rFonts w:ascii="Trebuchet MS" w:eastAsia="Times New Roman" w:hAnsi="Trebuchet MS" w:cs="Times New Roman"/>
          <w:bCs/>
        </w:rPr>
        <w:t>situaţiilor</w:t>
      </w:r>
      <w:proofErr w:type="spellEnd"/>
      <w:r w:rsidRPr="00C11285">
        <w:rPr>
          <w:rFonts w:ascii="Trebuchet MS" w:eastAsia="Times New Roman" w:hAnsi="Trebuchet MS" w:cs="Times New Roman"/>
          <w:bCs/>
        </w:rPr>
        <w:t xml:space="preserve"> financiare anuale </w:t>
      </w:r>
      <w:proofErr w:type="spellStart"/>
      <w:r w:rsidRPr="00C11285">
        <w:rPr>
          <w:rFonts w:ascii="Trebuchet MS" w:eastAsia="Times New Roman" w:hAnsi="Trebuchet MS" w:cs="Times New Roman"/>
          <w:bCs/>
        </w:rPr>
        <w:t>şi</w:t>
      </w:r>
      <w:proofErr w:type="spellEnd"/>
      <w:r w:rsidRPr="00C11285">
        <w:rPr>
          <w:rFonts w:ascii="Trebuchet MS" w:eastAsia="Times New Roman" w:hAnsi="Trebuchet MS" w:cs="Times New Roman"/>
          <w:bCs/>
        </w:rPr>
        <w:t xml:space="preserve"> al </w:t>
      </w:r>
      <w:proofErr w:type="spellStart"/>
      <w:r w:rsidRPr="00C11285">
        <w:rPr>
          <w:rFonts w:ascii="Trebuchet MS" w:eastAsia="Times New Roman" w:hAnsi="Trebuchet MS" w:cs="Times New Roman"/>
          <w:bCs/>
        </w:rPr>
        <w:t>situaţiilor</w:t>
      </w:r>
      <w:proofErr w:type="spellEnd"/>
      <w:r w:rsidRPr="00C11285">
        <w:rPr>
          <w:rFonts w:ascii="Trebuchet MS" w:eastAsia="Times New Roman" w:hAnsi="Trebuchet MS" w:cs="Times New Roman"/>
          <w:bCs/>
        </w:rPr>
        <w:t xml:space="preserve"> financiare anuale consolidate </w:t>
      </w:r>
      <w:proofErr w:type="spellStart"/>
      <w:r w:rsidRPr="00C11285">
        <w:rPr>
          <w:rFonts w:ascii="Trebuchet MS" w:eastAsia="Times New Roman" w:hAnsi="Trebuchet MS" w:cs="Times New Roman"/>
          <w:bCs/>
        </w:rPr>
        <w:t>şi</w:t>
      </w:r>
      <w:proofErr w:type="spellEnd"/>
      <w:r w:rsidRPr="00C11285">
        <w:rPr>
          <w:rFonts w:ascii="Trebuchet MS" w:eastAsia="Times New Roman" w:hAnsi="Trebuchet MS" w:cs="Times New Roman"/>
          <w:bCs/>
        </w:rPr>
        <w:t xml:space="preserve"> de modificare a unor acte normative și Ordinul Președintelui ASPAAS nr. 123/2022 privind </w:t>
      </w:r>
      <w:proofErr w:type="spellStart"/>
      <w:r w:rsidRPr="00C11285">
        <w:rPr>
          <w:rFonts w:ascii="Trebuchet MS" w:eastAsia="Times New Roman" w:hAnsi="Trebuchet MS" w:cs="Times New Roman"/>
          <w:bCs/>
        </w:rPr>
        <w:t>componenţa</w:t>
      </w:r>
      <w:proofErr w:type="spellEnd"/>
      <w:r w:rsidRPr="00C11285">
        <w:rPr>
          <w:rFonts w:ascii="Trebuchet MS" w:eastAsia="Times New Roman" w:hAnsi="Trebuchet MS" w:cs="Times New Roman"/>
          <w:bCs/>
        </w:rPr>
        <w:t xml:space="preserve"> Comitetului de audit. </w:t>
      </w:r>
    </w:p>
    <w:p w14:paraId="23447837" w14:textId="77777777" w:rsidR="00C11285" w:rsidRDefault="00C11285" w:rsidP="00C11285">
      <w:pPr>
        <w:spacing w:before="240" w:after="0" w:line="288" w:lineRule="auto"/>
        <w:jc w:val="both"/>
        <w:rPr>
          <w:rFonts w:ascii="Trebuchet MS" w:eastAsia="Times New Roman" w:hAnsi="Trebuchet MS" w:cs="Times New Roman"/>
          <w:bCs/>
        </w:rPr>
      </w:pPr>
      <w:r w:rsidRPr="00C11285">
        <w:rPr>
          <w:rFonts w:ascii="Trebuchet MS" w:eastAsia="Times New Roman" w:hAnsi="Trebuchet MS" w:cs="Times New Roman"/>
          <w:b/>
        </w:rPr>
        <w:t>•</w:t>
      </w:r>
      <w:r w:rsidRPr="00C11285">
        <w:rPr>
          <w:rFonts w:ascii="Trebuchet MS" w:eastAsia="Times New Roman" w:hAnsi="Trebuchet MS" w:cs="Times New Roman"/>
          <w:b/>
        </w:rPr>
        <w:tab/>
      </w:r>
      <w:r w:rsidRPr="00C11285">
        <w:rPr>
          <w:rFonts w:ascii="Trebuchet MS" w:eastAsia="Times New Roman" w:hAnsi="Trebuchet MS" w:cs="Times New Roman"/>
          <w:bCs/>
        </w:rPr>
        <w:t>În cadrul Consiliului de administrație nu poate fi mai mult de un membru din rândul funcționarilor publici sau al altor categorii de personal din cadrul autorității publice tutelare ori din cadrul altor autorități sau instituții publice.</w:t>
      </w:r>
    </w:p>
    <w:p w14:paraId="3B217553" w14:textId="77777777" w:rsidR="00C11285" w:rsidRPr="00C11285" w:rsidRDefault="00C11285" w:rsidP="00F62A80">
      <w:pPr>
        <w:pStyle w:val="ListParagraph"/>
        <w:numPr>
          <w:ilvl w:val="0"/>
          <w:numId w:val="13"/>
        </w:numPr>
        <w:ind w:left="0" w:firstLine="0"/>
        <w:jc w:val="both"/>
        <w:rPr>
          <w:rFonts w:ascii="Trebuchet MS" w:eastAsia="Times New Roman" w:hAnsi="Trebuchet MS" w:cs="Times New Roman"/>
          <w:bCs/>
        </w:rPr>
      </w:pPr>
      <w:r w:rsidRPr="00C11285">
        <w:rPr>
          <w:rFonts w:ascii="Trebuchet MS" w:eastAsia="Times New Roman" w:hAnsi="Trebuchet MS" w:cs="Times New Roman"/>
          <w:bCs/>
        </w:rPr>
        <w:t xml:space="preserve">Nu pot fi administratori persoanele care, potrivit legii, sunt incapabile ori care au fost condamnate pentru </w:t>
      </w:r>
      <w:proofErr w:type="spellStart"/>
      <w:r w:rsidRPr="00C11285">
        <w:rPr>
          <w:rFonts w:ascii="Trebuchet MS" w:eastAsia="Times New Roman" w:hAnsi="Trebuchet MS" w:cs="Times New Roman"/>
          <w:bCs/>
        </w:rPr>
        <w:t>infracţiuni</w:t>
      </w:r>
      <w:proofErr w:type="spellEnd"/>
      <w:r w:rsidRPr="00C11285">
        <w:rPr>
          <w:rFonts w:ascii="Trebuchet MS" w:eastAsia="Times New Roman" w:hAnsi="Trebuchet MS" w:cs="Times New Roman"/>
          <w:bCs/>
        </w:rPr>
        <w:t xml:space="preserve"> contra patrimoniului prin nesocotirea încrederii, </w:t>
      </w:r>
      <w:proofErr w:type="spellStart"/>
      <w:r w:rsidRPr="00C11285">
        <w:rPr>
          <w:rFonts w:ascii="Trebuchet MS" w:eastAsia="Times New Roman" w:hAnsi="Trebuchet MS" w:cs="Times New Roman"/>
          <w:bCs/>
        </w:rPr>
        <w:t>infracţiuni</w:t>
      </w:r>
      <w:proofErr w:type="spellEnd"/>
      <w:r w:rsidRPr="00C11285">
        <w:rPr>
          <w:rFonts w:ascii="Trebuchet MS" w:eastAsia="Times New Roman" w:hAnsi="Trebuchet MS" w:cs="Times New Roman"/>
          <w:bCs/>
        </w:rPr>
        <w:t xml:space="preserve"> de </w:t>
      </w:r>
      <w:proofErr w:type="spellStart"/>
      <w:r w:rsidRPr="00C11285">
        <w:rPr>
          <w:rFonts w:ascii="Trebuchet MS" w:eastAsia="Times New Roman" w:hAnsi="Trebuchet MS" w:cs="Times New Roman"/>
          <w:bCs/>
        </w:rPr>
        <w:t>corupţie</w:t>
      </w:r>
      <w:proofErr w:type="spellEnd"/>
      <w:r w:rsidRPr="00C11285">
        <w:rPr>
          <w:rFonts w:ascii="Trebuchet MS" w:eastAsia="Times New Roman" w:hAnsi="Trebuchet MS" w:cs="Times New Roman"/>
          <w:bCs/>
        </w:rPr>
        <w:t xml:space="preserve">, delapidare, </w:t>
      </w:r>
      <w:proofErr w:type="spellStart"/>
      <w:r w:rsidRPr="00C11285">
        <w:rPr>
          <w:rFonts w:ascii="Trebuchet MS" w:eastAsia="Times New Roman" w:hAnsi="Trebuchet MS" w:cs="Times New Roman"/>
          <w:bCs/>
        </w:rPr>
        <w:t>infracţiuni</w:t>
      </w:r>
      <w:proofErr w:type="spellEnd"/>
      <w:r w:rsidRPr="00C11285">
        <w:rPr>
          <w:rFonts w:ascii="Trebuchet MS" w:eastAsia="Times New Roman" w:hAnsi="Trebuchet MS" w:cs="Times New Roman"/>
          <w:bCs/>
        </w:rPr>
        <w:t xml:space="preserve"> de fals în înscrisuri, evaziune fiscală, </w:t>
      </w:r>
      <w:proofErr w:type="spellStart"/>
      <w:r w:rsidRPr="00C11285">
        <w:rPr>
          <w:rFonts w:ascii="Trebuchet MS" w:eastAsia="Times New Roman" w:hAnsi="Trebuchet MS" w:cs="Times New Roman"/>
          <w:bCs/>
        </w:rPr>
        <w:t>infracţiuni</w:t>
      </w:r>
      <w:proofErr w:type="spellEnd"/>
      <w:r w:rsidRPr="00C11285">
        <w:rPr>
          <w:rFonts w:ascii="Trebuchet MS" w:eastAsia="Times New Roman" w:hAnsi="Trebuchet MS" w:cs="Times New Roman"/>
          <w:bCs/>
        </w:rPr>
        <w:t xml:space="preserve"> prevăzute de Legea nr.129/2019 pentru prevenirea </w:t>
      </w:r>
      <w:proofErr w:type="spellStart"/>
      <w:r w:rsidRPr="00C11285">
        <w:rPr>
          <w:rFonts w:ascii="Trebuchet MS" w:eastAsia="Times New Roman" w:hAnsi="Trebuchet MS" w:cs="Times New Roman"/>
          <w:bCs/>
        </w:rPr>
        <w:t>şi</w:t>
      </w:r>
      <w:proofErr w:type="spellEnd"/>
      <w:r w:rsidRPr="00C11285">
        <w:rPr>
          <w:rFonts w:ascii="Trebuchet MS" w:eastAsia="Times New Roman" w:hAnsi="Trebuchet MS" w:cs="Times New Roman"/>
          <w:bCs/>
        </w:rPr>
        <w:t xml:space="preserve"> </w:t>
      </w:r>
      <w:proofErr w:type="spellStart"/>
      <w:r w:rsidRPr="00C11285">
        <w:rPr>
          <w:rFonts w:ascii="Trebuchet MS" w:eastAsia="Times New Roman" w:hAnsi="Trebuchet MS" w:cs="Times New Roman"/>
          <w:bCs/>
        </w:rPr>
        <w:t>sancţionarea</w:t>
      </w:r>
      <w:proofErr w:type="spellEnd"/>
      <w:r w:rsidRPr="00C11285">
        <w:rPr>
          <w:rFonts w:ascii="Trebuchet MS" w:eastAsia="Times New Roman" w:hAnsi="Trebuchet MS" w:cs="Times New Roman"/>
          <w:bCs/>
        </w:rPr>
        <w:t xml:space="preserve"> spălării banilor, precum </w:t>
      </w:r>
      <w:proofErr w:type="spellStart"/>
      <w:r w:rsidRPr="00C11285">
        <w:rPr>
          <w:rFonts w:ascii="Trebuchet MS" w:eastAsia="Times New Roman" w:hAnsi="Trebuchet MS" w:cs="Times New Roman"/>
          <w:bCs/>
        </w:rPr>
        <w:t>şi</w:t>
      </w:r>
      <w:proofErr w:type="spellEnd"/>
      <w:r w:rsidRPr="00C11285">
        <w:rPr>
          <w:rFonts w:ascii="Trebuchet MS" w:eastAsia="Times New Roman" w:hAnsi="Trebuchet MS" w:cs="Times New Roman"/>
          <w:bCs/>
        </w:rPr>
        <w:t xml:space="preserve"> pentru instituirea unor măsuri de prevenire </w:t>
      </w:r>
      <w:proofErr w:type="spellStart"/>
      <w:r w:rsidRPr="00C11285">
        <w:rPr>
          <w:rFonts w:ascii="Trebuchet MS" w:eastAsia="Times New Roman" w:hAnsi="Trebuchet MS" w:cs="Times New Roman"/>
          <w:bCs/>
        </w:rPr>
        <w:t>şi</w:t>
      </w:r>
      <w:proofErr w:type="spellEnd"/>
      <w:r w:rsidRPr="00C11285">
        <w:rPr>
          <w:rFonts w:ascii="Trebuchet MS" w:eastAsia="Times New Roman" w:hAnsi="Trebuchet MS" w:cs="Times New Roman"/>
          <w:bCs/>
        </w:rPr>
        <w:t xml:space="preserve"> combatere a </w:t>
      </w:r>
      <w:proofErr w:type="spellStart"/>
      <w:r w:rsidRPr="00C11285">
        <w:rPr>
          <w:rFonts w:ascii="Trebuchet MS" w:eastAsia="Times New Roman" w:hAnsi="Trebuchet MS" w:cs="Times New Roman"/>
          <w:bCs/>
        </w:rPr>
        <w:t>finanţării</w:t>
      </w:r>
      <w:proofErr w:type="spellEnd"/>
      <w:r w:rsidRPr="00C11285">
        <w:rPr>
          <w:rFonts w:ascii="Trebuchet MS" w:eastAsia="Times New Roman" w:hAnsi="Trebuchet MS" w:cs="Times New Roman"/>
          <w:bCs/>
        </w:rPr>
        <w:t xml:space="preserve"> terorismului, republicată, cu modificările ulterioare.</w:t>
      </w:r>
    </w:p>
    <w:p w14:paraId="14C49F6A" w14:textId="77777777" w:rsidR="00C11285" w:rsidRPr="00C11285" w:rsidRDefault="00C11285" w:rsidP="00C11285">
      <w:pPr>
        <w:spacing w:before="240" w:after="0" w:line="288" w:lineRule="auto"/>
        <w:jc w:val="both"/>
        <w:rPr>
          <w:rFonts w:ascii="Trebuchet MS" w:eastAsia="Times New Roman" w:hAnsi="Trebuchet MS" w:cs="Times New Roman"/>
          <w:bCs/>
        </w:rPr>
      </w:pPr>
      <w:r w:rsidRPr="00C11285">
        <w:rPr>
          <w:rFonts w:ascii="Trebuchet MS" w:eastAsia="Times New Roman" w:hAnsi="Trebuchet MS" w:cs="Times New Roman"/>
          <w:b/>
        </w:rPr>
        <w:t>•</w:t>
      </w:r>
      <w:r w:rsidRPr="00C11285">
        <w:rPr>
          <w:rFonts w:ascii="Trebuchet MS" w:eastAsia="Times New Roman" w:hAnsi="Trebuchet MS" w:cs="Times New Roman"/>
          <w:b/>
        </w:rPr>
        <w:tab/>
      </w:r>
      <w:r w:rsidRPr="00C11285">
        <w:rPr>
          <w:rFonts w:ascii="Trebuchet MS" w:eastAsia="Times New Roman" w:hAnsi="Trebuchet MS" w:cs="Times New Roman"/>
          <w:bCs/>
        </w:rPr>
        <w:t>Majoritatea membrilor consiliului de administrație este formată din administratori neexecutivi și independenți, în sensul art. 138^2 din Legea nr. 31/1990, republicată, cu modificările și completările ulterioare.</w:t>
      </w:r>
    </w:p>
    <w:p w14:paraId="56245948" w14:textId="77777777" w:rsidR="00C11285" w:rsidRPr="00C11285" w:rsidRDefault="00C11285" w:rsidP="00C11285">
      <w:pPr>
        <w:spacing w:before="240" w:after="0" w:line="288" w:lineRule="auto"/>
        <w:jc w:val="both"/>
        <w:rPr>
          <w:rFonts w:ascii="Trebuchet MS" w:eastAsia="Times New Roman" w:hAnsi="Trebuchet MS" w:cs="Times New Roman"/>
          <w:bCs/>
        </w:rPr>
      </w:pPr>
      <w:r w:rsidRPr="00C11285">
        <w:rPr>
          <w:rFonts w:ascii="Trebuchet MS" w:eastAsia="Times New Roman" w:hAnsi="Trebuchet MS" w:cs="Times New Roman"/>
          <w:bCs/>
        </w:rPr>
        <w:t>•</w:t>
      </w:r>
      <w:r w:rsidRPr="00C11285">
        <w:rPr>
          <w:rFonts w:ascii="Trebuchet MS" w:eastAsia="Times New Roman" w:hAnsi="Trebuchet MS" w:cs="Times New Roman"/>
          <w:bCs/>
        </w:rPr>
        <w:tab/>
        <w:t>Consiliul de administrație va fi astfel desemnat încât se va asigura o diversificare a competențelor la nivelul consiliului de administrație.</w:t>
      </w:r>
    </w:p>
    <w:p w14:paraId="4219107D" w14:textId="0E1F71F0" w:rsidR="00243361" w:rsidRPr="003D6F02" w:rsidRDefault="00C11285" w:rsidP="00F62A80">
      <w:pPr>
        <w:spacing w:before="240" w:after="0" w:line="288" w:lineRule="auto"/>
        <w:jc w:val="both"/>
        <w:rPr>
          <w:rFonts w:ascii="Trebuchet MS" w:eastAsia="Times New Roman" w:hAnsi="Trebuchet MS" w:cs="Times New Roman"/>
          <w:bCs/>
        </w:rPr>
      </w:pPr>
      <w:r w:rsidRPr="00C11285">
        <w:rPr>
          <w:rFonts w:ascii="Trebuchet MS" w:eastAsia="Times New Roman" w:hAnsi="Trebuchet MS" w:cs="Times New Roman"/>
          <w:b/>
        </w:rPr>
        <w:lastRenderedPageBreak/>
        <w:t>•</w:t>
      </w:r>
      <w:r w:rsidRPr="00C11285">
        <w:rPr>
          <w:rFonts w:ascii="Trebuchet MS" w:eastAsia="Times New Roman" w:hAnsi="Trebuchet MS" w:cs="Times New Roman"/>
          <w:b/>
        </w:rPr>
        <w:tab/>
      </w:r>
      <w:r w:rsidR="00F62A80" w:rsidRPr="00F62A80">
        <w:rPr>
          <w:rFonts w:ascii="Trebuchet MS" w:eastAsia="Times New Roman" w:hAnsi="Trebuchet MS" w:cs="Times New Roman"/>
          <w:bCs/>
        </w:rPr>
        <w:t xml:space="preserve">O persoană fizică poate exercita concomitent cel mult 2 mandate de membru al consiliului de </w:t>
      </w:r>
      <w:proofErr w:type="spellStart"/>
      <w:r w:rsidR="00F62A80" w:rsidRPr="00F62A80">
        <w:rPr>
          <w:rFonts w:ascii="Trebuchet MS" w:eastAsia="Times New Roman" w:hAnsi="Trebuchet MS" w:cs="Times New Roman"/>
          <w:bCs/>
        </w:rPr>
        <w:t>administraţie</w:t>
      </w:r>
      <w:proofErr w:type="spellEnd"/>
      <w:r w:rsidR="00F62A80" w:rsidRPr="00F62A80">
        <w:rPr>
          <w:rFonts w:ascii="Trebuchet MS" w:eastAsia="Times New Roman" w:hAnsi="Trebuchet MS" w:cs="Times New Roman"/>
          <w:bCs/>
        </w:rPr>
        <w:t xml:space="preserve"> </w:t>
      </w:r>
      <w:proofErr w:type="spellStart"/>
      <w:r w:rsidR="00F62A80" w:rsidRPr="00F62A80">
        <w:rPr>
          <w:rFonts w:ascii="Trebuchet MS" w:eastAsia="Times New Roman" w:hAnsi="Trebuchet MS" w:cs="Times New Roman"/>
          <w:bCs/>
        </w:rPr>
        <w:t>şi</w:t>
      </w:r>
      <w:proofErr w:type="spellEnd"/>
      <w:r w:rsidR="00F62A80" w:rsidRPr="00F62A80">
        <w:rPr>
          <w:rFonts w:ascii="Trebuchet MS" w:eastAsia="Times New Roman" w:hAnsi="Trebuchet MS" w:cs="Times New Roman"/>
          <w:bCs/>
        </w:rPr>
        <w:t xml:space="preserve">/sau de membru al consiliului de supraveghere în întreprinderi publice al căror sediu se află pe teritoriul României. Această prevedere se aplică în </w:t>
      </w:r>
      <w:proofErr w:type="spellStart"/>
      <w:r w:rsidR="00F62A80" w:rsidRPr="00F62A80">
        <w:rPr>
          <w:rFonts w:ascii="Trebuchet MS" w:eastAsia="Times New Roman" w:hAnsi="Trebuchet MS" w:cs="Times New Roman"/>
          <w:bCs/>
        </w:rPr>
        <w:t>aceeaşi</w:t>
      </w:r>
      <w:proofErr w:type="spellEnd"/>
      <w:r w:rsidR="00F62A80" w:rsidRPr="00F62A80">
        <w:rPr>
          <w:rFonts w:ascii="Trebuchet MS" w:eastAsia="Times New Roman" w:hAnsi="Trebuchet MS" w:cs="Times New Roman"/>
          <w:bCs/>
        </w:rPr>
        <w:t xml:space="preserve"> măsură persoanei fizice reprezentant al unei persoane juridice administrator sau membru al consiliului de supraveghere, precum </w:t>
      </w:r>
      <w:proofErr w:type="spellStart"/>
      <w:r w:rsidR="00F62A80" w:rsidRPr="00F62A80">
        <w:rPr>
          <w:rFonts w:ascii="Trebuchet MS" w:eastAsia="Times New Roman" w:hAnsi="Trebuchet MS" w:cs="Times New Roman"/>
          <w:bCs/>
        </w:rPr>
        <w:t>şi</w:t>
      </w:r>
      <w:proofErr w:type="spellEnd"/>
      <w:r w:rsidR="00F62A80" w:rsidRPr="00F62A80">
        <w:rPr>
          <w:rFonts w:ascii="Trebuchet MS" w:eastAsia="Times New Roman" w:hAnsi="Trebuchet MS" w:cs="Times New Roman"/>
          <w:bCs/>
        </w:rPr>
        <w:t xml:space="preserve"> persoanei juridice numite administrator. Autoritatea publică tutelară poate stabili ca pe durata mandatului său administratorul unei întreprinderi publice să poată face parte dintr-un singur consiliu de </w:t>
      </w:r>
      <w:proofErr w:type="spellStart"/>
      <w:r w:rsidR="00F62A80" w:rsidRPr="00F62A80">
        <w:rPr>
          <w:rFonts w:ascii="Trebuchet MS" w:eastAsia="Times New Roman" w:hAnsi="Trebuchet MS" w:cs="Times New Roman"/>
          <w:bCs/>
        </w:rPr>
        <w:t>administraţie</w:t>
      </w:r>
      <w:proofErr w:type="spellEnd"/>
      <w:r w:rsidR="00F62A80" w:rsidRPr="00F62A80">
        <w:rPr>
          <w:rFonts w:ascii="Trebuchet MS" w:eastAsia="Times New Roman" w:hAnsi="Trebuchet MS" w:cs="Times New Roman"/>
          <w:bCs/>
        </w:rPr>
        <w:t xml:space="preserve"> </w:t>
      </w:r>
      <w:proofErr w:type="spellStart"/>
      <w:r w:rsidR="00F62A80" w:rsidRPr="00F62A80">
        <w:rPr>
          <w:rFonts w:ascii="Trebuchet MS" w:eastAsia="Times New Roman" w:hAnsi="Trebuchet MS" w:cs="Times New Roman"/>
          <w:bCs/>
        </w:rPr>
        <w:t>şi</w:t>
      </w:r>
      <w:proofErr w:type="spellEnd"/>
      <w:r w:rsidR="00F62A80" w:rsidRPr="00F62A80">
        <w:rPr>
          <w:rFonts w:ascii="Trebuchet MS" w:eastAsia="Times New Roman" w:hAnsi="Trebuchet MS" w:cs="Times New Roman"/>
          <w:bCs/>
        </w:rPr>
        <w:t>/sau consiliu de supraveghere.</w:t>
      </w:r>
    </w:p>
    <w:p w14:paraId="52460BA9" w14:textId="77777777" w:rsidR="003D6F02" w:rsidRPr="003D6F02" w:rsidRDefault="003D6F02" w:rsidP="003D6F02">
      <w:pPr>
        <w:spacing w:after="120" w:line="288" w:lineRule="auto"/>
        <w:jc w:val="both"/>
        <w:rPr>
          <w:rFonts w:ascii="Trebuchet MS" w:eastAsia="Calibri" w:hAnsi="Trebuchet MS" w:cs="Times New Roman"/>
        </w:rPr>
      </w:pPr>
      <w:r w:rsidRPr="003D6F02">
        <w:rPr>
          <w:rFonts w:ascii="Trebuchet MS" w:eastAsia="Calibri" w:hAnsi="Trebuchet MS" w:cs="Times New Roman"/>
          <w:b/>
        </w:rPr>
        <w:t>12. ACȚIUNI VIITOARE ÎN VEDEREA DEFINITIVĂRII PLANULUI DE SELECȚIE</w:t>
      </w:r>
    </w:p>
    <w:p w14:paraId="643A3094" w14:textId="77777777" w:rsidR="003D6F02" w:rsidRPr="003D6F02" w:rsidRDefault="003D6F02" w:rsidP="003D6F02">
      <w:pPr>
        <w:tabs>
          <w:tab w:val="left" w:pos="720"/>
          <w:tab w:val="center" w:pos="4320"/>
          <w:tab w:val="right" w:pos="8640"/>
        </w:tabs>
        <w:spacing w:before="240" w:after="0" w:line="288" w:lineRule="auto"/>
        <w:jc w:val="both"/>
        <w:rPr>
          <w:rFonts w:ascii="Trebuchet MS" w:eastAsia="Calibri" w:hAnsi="Trebuchet MS" w:cs="Times New Roman"/>
        </w:rPr>
      </w:pPr>
      <w:r w:rsidRPr="003D6F02">
        <w:rPr>
          <w:rFonts w:ascii="Trebuchet MS" w:eastAsia="Calibri" w:hAnsi="Trebuchet MS" w:cs="Times New Roman"/>
        </w:rPr>
        <w:t xml:space="preserve">În vederea definitivării Planului de selecție, comisia de selecție și nominalizare va întreprinde activitățile necesare pentru conformare față de prevederile O.U.G. nr. 109/2011 privind guvernanța corporativă a întreprinderilor publice, cu modificările și completările ulterioare și ale  H.G. nr. 639/2023 pentru aprobarea normelor metodologice de aplicare a </w:t>
      </w:r>
      <w:proofErr w:type="spellStart"/>
      <w:r w:rsidRPr="003D6F02">
        <w:rPr>
          <w:rFonts w:ascii="Trebuchet MS" w:eastAsia="Calibri" w:hAnsi="Trebuchet MS" w:cs="Times New Roman"/>
        </w:rPr>
        <w:t>Ordonanţei</w:t>
      </w:r>
      <w:proofErr w:type="spellEnd"/>
      <w:r w:rsidRPr="003D6F02">
        <w:rPr>
          <w:rFonts w:ascii="Trebuchet MS" w:eastAsia="Calibri" w:hAnsi="Trebuchet MS" w:cs="Times New Roman"/>
        </w:rPr>
        <w:t xml:space="preserve"> de </w:t>
      </w:r>
      <w:proofErr w:type="spellStart"/>
      <w:r w:rsidRPr="003D6F02">
        <w:rPr>
          <w:rFonts w:ascii="Trebuchet MS" w:eastAsia="Calibri" w:hAnsi="Trebuchet MS" w:cs="Times New Roman"/>
        </w:rPr>
        <w:t>urgenţă</w:t>
      </w:r>
      <w:proofErr w:type="spellEnd"/>
      <w:r w:rsidRPr="003D6F02">
        <w:rPr>
          <w:rFonts w:ascii="Trebuchet MS" w:eastAsia="Calibri" w:hAnsi="Trebuchet MS" w:cs="Times New Roman"/>
        </w:rPr>
        <w:t xml:space="preserve"> a Guvernulu</w:t>
      </w:r>
      <w:r w:rsidRPr="003D6F02">
        <w:rPr>
          <w:rFonts w:ascii="Trebuchet MS" w:eastAsia="Calibri" w:hAnsi="Trebuchet MS" w:cs="Times New Roman"/>
          <w:b/>
          <w:bCs/>
        </w:rPr>
        <w:t xml:space="preserve">i </w:t>
      </w:r>
      <w:r w:rsidRPr="003D6F02">
        <w:rPr>
          <w:rFonts w:ascii="Trebuchet MS" w:eastAsia="Calibri" w:hAnsi="Trebuchet MS" w:cs="Times New Roman"/>
        </w:rPr>
        <w:t xml:space="preserve">nr. 109/2011 privind </w:t>
      </w:r>
      <w:proofErr w:type="spellStart"/>
      <w:r w:rsidRPr="003D6F02">
        <w:rPr>
          <w:rFonts w:ascii="Trebuchet MS" w:eastAsia="Calibri" w:hAnsi="Trebuchet MS" w:cs="Times New Roman"/>
        </w:rPr>
        <w:t>guvernanţa</w:t>
      </w:r>
      <w:proofErr w:type="spellEnd"/>
      <w:r w:rsidRPr="003D6F02">
        <w:rPr>
          <w:rFonts w:ascii="Trebuchet MS" w:eastAsia="Calibri" w:hAnsi="Trebuchet MS" w:cs="Times New Roman"/>
        </w:rPr>
        <w:t xml:space="preserve"> corporativă a întreprinderilor publice.</w:t>
      </w:r>
    </w:p>
    <w:p w14:paraId="276683F8" w14:textId="77777777" w:rsidR="003D6F02" w:rsidRPr="003D6F02" w:rsidRDefault="003D6F02" w:rsidP="003D6F02">
      <w:pPr>
        <w:tabs>
          <w:tab w:val="left" w:pos="720"/>
          <w:tab w:val="center" w:pos="4320"/>
          <w:tab w:val="right" w:pos="8640"/>
        </w:tabs>
        <w:spacing w:before="240" w:after="0" w:line="288" w:lineRule="auto"/>
        <w:jc w:val="both"/>
        <w:rPr>
          <w:rFonts w:ascii="Trebuchet MS" w:eastAsia="Calibri" w:hAnsi="Trebuchet MS" w:cs="Times New Roman"/>
        </w:rPr>
      </w:pPr>
      <w:r w:rsidRPr="003D6F02">
        <w:rPr>
          <w:rFonts w:ascii="Trebuchet MS" w:eastAsia="Calibri" w:hAnsi="Trebuchet MS" w:cs="Times New Roman"/>
        </w:rPr>
        <w:t xml:space="preserve">Planul de </w:t>
      </w:r>
      <w:proofErr w:type="spellStart"/>
      <w:r w:rsidRPr="003D6F02">
        <w:rPr>
          <w:rFonts w:ascii="Trebuchet MS" w:eastAsia="Calibri" w:hAnsi="Trebuchet MS" w:cs="Times New Roman"/>
        </w:rPr>
        <w:t>selecţie</w:t>
      </w:r>
      <w:proofErr w:type="spellEnd"/>
      <w:r w:rsidRPr="003D6F02">
        <w:rPr>
          <w:rFonts w:ascii="Trebuchet MS" w:eastAsia="Calibri" w:hAnsi="Trebuchet MS" w:cs="Times New Roman"/>
        </w:rPr>
        <w:t xml:space="preserve"> va cuprinde documentele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formularele următoare, dar fără a se limita la acestea:</w:t>
      </w:r>
    </w:p>
    <w:p w14:paraId="22E191A5"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etapele procesului de </w:t>
      </w:r>
      <w:proofErr w:type="spellStart"/>
      <w:r w:rsidRPr="003D6F02">
        <w:rPr>
          <w:rFonts w:ascii="Trebuchet MS" w:eastAsia="Calibri" w:hAnsi="Trebuchet MS" w:cs="Times New Roman"/>
        </w:rPr>
        <w:t>selecţie</w:t>
      </w:r>
      <w:proofErr w:type="spellEnd"/>
      <w:r w:rsidRPr="003D6F02">
        <w:rPr>
          <w:rFonts w:ascii="Trebuchet MS" w:eastAsia="Calibri" w:hAnsi="Trebuchet MS" w:cs="Times New Roman"/>
        </w:rPr>
        <w:t xml:space="preserve">, calendarul, documente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materiale ce urmează a fi verificate, respectiv elaborate, persoane de contact pentru </w:t>
      </w:r>
      <w:proofErr w:type="spellStart"/>
      <w:r w:rsidRPr="003D6F02">
        <w:rPr>
          <w:rFonts w:ascii="Trebuchet MS" w:eastAsia="Calibri" w:hAnsi="Trebuchet MS" w:cs="Times New Roman"/>
        </w:rPr>
        <w:t>informaţii</w:t>
      </w:r>
      <w:proofErr w:type="spellEnd"/>
      <w:r w:rsidRPr="003D6F02">
        <w:rPr>
          <w:rFonts w:ascii="Trebuchet MS" w:eastAsia="Calibri" w:hAnsi="Trebuchet MS" w:cs="Times New Roman"/>
        </w:rPr>
        <w:t xml:space="preserv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detalii suplimentare;  </w:t>
      </w:r>
    </w:p>
    <w:p w14:paraId="429D2488"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proofErr w:type="spellStart"/>
      <w:r w:rsidRPr="003D6F02">
        <w:rPr>
          <w:rFonts w:ascii="Trebuchet MS" w:eastAsia="Calibri" w:hAnsi="Trebuchet MS" w:cs="Times New Roman"/>
        </w:rPr>
        <w:t>anunţurile</w:t>
      </w:r>
      <w:proofErr w:type="spellEnd"/>
      <w:r w:rsidRPr="003D6F02">
        <w:rPr>
          <w:rFonts w:ascii="Trebuchet MS" w:eastAsia="Calibri" w:hAnsi="Trebuchet MS" w:cs="Times New Roman"/>
        </w:rPr>
        <w:t xml:space="preserve"> privind </w:t>
      </w:r>
      <w:proofErr w:type="spellStart"/>
      <w:r w:rsidRPr="003D6F02">
        <w:rPr>
          <w:rFonts w:ascii="Trebuchet MS" w:eastAsia="Calibri" w:hAnsi="Trebuchet MS" w:cs="Times New Roman"/>
        </w:rPr>
        <w:t>selecţia</w:t>
      </w:r>
      <w:proofErr w:type="spellEnd"/>
      <w:r w:rsidRPr="003D6F02">
        <w:rPr>
          <w:rFonts w:ascii="Trebuchet MS" w:eastAsia="Calibri" w:hAnsi="Trebuchet MS" w:cs="Times New Roman"/>
        </w:rPr>
        <w:t xml:space="preserve">, pentru presa tipărită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online;  </w:t>
      </w:r>
    </w:p>
    <w:p w14:paraId="218F5B16"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lista detaliată a documentelor necesare în vederea depunerii candidaturii de către persoane fizice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persoane juridice, în </w:t>
      </w:r>
      <w:proofErr w:type="spellStart"/>
      <w:r w:rsidRPr="003D6F02">
        <w:rPr>
          <w:rFonts w:ascii="Trebuchet MS" w:eastAsia="Calibri" w:hAnsi="Trebuchet MS" w:cs="Times New Roman"/>
        </w:rPr>
        <w:t>funcţie</w:t>
      </w:r>
      <w:proofErr w:type="spellEnd"/>
      <w:r w:rsidRPr="003D6F02">
        <w:rPr>
          <w:rFonts w:ascii="Trebuchet MS" w:eastAsia="Calibri" w:hAnsi="Trebuchet MS" w:cs="Times New Roman"/>
        </w:rPr>
        <w:t xml:space="preserve"> de etapele procedurii de </w:t>
      </w:r>
      <w:proofErr w:type="spellStart"/>
      <w:r w:rsidRPr="003D6F02">
        <w:rPr>
          <w:rFonts w:ascii="Trebuchet MS" w:eastAsia="Calibri" w:hAnsi="Trebuchet MS" w:cs="Times New Roman"/>
        </w:rPr>
        <w:t>selecţie</w:t>
      </w:r>
      <w:proofErr w:type="spellEnd"/>
      <w:r w:rsidRPr="003D6F02">
        <w:rPr>
          <w:rFonts w:ascii="Trebuchet MS" w:eastAsia="Calibri" w:hAnsi="Trebuchet MS" w:cs="Times New Roman"/>
        </w:rPr>
        <w:t xml:space="preserve">;  </w:t>
      </w:r>
    </w:p>
    <w:p w14:paraId="13A62121"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proofErr w:type="spellStart"/>
      <w:r w:rsidRPr="003D6F02">
        <w:rPr>
          <w:rFonts w:ascii="Trebuchet MS" w:eastAsia="Calibri" w:hAnsi="Trebuchet MS" w:cs="Times New Roman"/>
        </w:rPr>
        <w:t>dispoziţiile</w:t>
      </w:r>
      <w:proofErr w:type="spellEnd"/>
      <w:r w:rsidRPr="003D6F02">
        <w:rPr>
          <w:rFonts w:ascii="Trebuchet MS" w:eastAsia="Calibri" w:hAnsi="Trebuchet MS" w:cs="Times New Roman"/>
        </w:rPr>
        <w:t xml:space="preserve"> de </w:t>
      </w:r>
      <w:proofErr w:type="spellStart"/>
      <w:r w:rsidRPr="003D6F02">
        <w:rPr>
          <w:rFonts w:ascii="Trebuchet MS" w:eastAsia="Calibri" w:hAnsi="Trebuchet MS" w:cs="Times New Roman"/>
        </w:rPr>
        <w:t>confidenţialitate</w:t>
      </w:r>
      <w:proofErr w:type="spellEnd"/>
      <w:r w:rsidRPr="003D6F02">
        <w:rPr>
          <w:rFonts w:ascii="Trebuchet MS" w:eastAsia="Calibri" w:hAnsi="Trebuchet MS" w:cs="Times New Roman"/>
        </w:rPr>
        <w:t xml:space="preserv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de acces la documente, lista elementelor </w:t>
      </w:r>
      <w:proofErr w:type="spellStart"/>
      <w:r w:rsidRPr="003D6F02">
        <w:rPr>
          <w:rFonts w:ascii="Trebuchet MS" w:eastAsia="Calibri" w:hAnsi="Trebuchet MS" w:cs="Times New Roman"/>
        </w:rPr>
        <w:t>confidenţiale</w:t>
      </w:r>
      <w:proofErr w:type="spellEnd"/>
      <w:r w:rsidRPr="003D6F02">
        <w:rPr>
          <w:rFonts w:ascii="Trebuchet MS" w:eastAsia="Calibri" w:hAnsi="Trebuchet MS" w:cs="Times New Roman"/>
        </w:rPr>
        <w:t xml:space="preserve">;  </w:t>
      </w:r>
    </w:p>
    <w:p w14:paraId="6751A310"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lista riscurilor posibile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a măsurilor ce vor fi luate pentru diminuarea acestor riscuri, asigurându-se că drepturile </w:t>
      </w:r>
      <w:proofErr w:type="spellStart"/>
      <w:r w:rsidRPr="003D6F02">
        <w:rPr>
          <w:rFonts w:ascii="Trebuchet MS" w:eastAsia="Calibri" w:hAnsi="Trebuchet MS" w:cs="Times New Roman"/>
        </w:rPr>
        <w:t>acţionarilor</w:t>
      </w:r>
      <w:proofErr w:type="spellEnd"/>
      <w:r w:rsidRPr="003D6F02">
        <w:rPr>
          <w:rFonts w:ascii="Trebuchet MS" w:eastAsia="Calibri" w:hAnsi="Trebuchet MS" w:cs="Times New Roman"/>
        </w:rPr>
        <w:t xml:space="preserve"> sunt respectate </w:t>
      </w:r>
      <w:proofErr w:type="spellStart"/>
      <w:r w:rsidRPr="003D6F02">
        <w:rPr>
          <w:rFonts w:ascii="Trebuchet MS" w:eastAsia="Calibri" w:hAnsi="Trebuchet MS" w:cs="Times New Roman"/>
        </w:rPr>
        <w:t>şi</w:t>
      </w:r>
      <w:proofErr w:type="spellEnd"/>
      <w:r w:rsidRPr="003D6F02">
        <w:rPr>
          <w:rFonts w:ascii="Trebuchet MS" w:eastAsia="Calibri" w:hAnsi="Trebuchet MS" w:cs="Times New Roman"/>
        </w:rPr>
        <w:t xml:space="preserve"> că interesele întreprinderii publice sunt asigurate;  </w:t>
      </w:r>
    </w:p>
    <w:p w14:paraId="41E97FDE"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scrisoarea de </w:t>
      </w:r>
      <w:proofErr w:type="spellStart"/>
      <w:r w:rsidRPr="003D6F02">
        <w:rPr>
          <w:rFonts w:ascii="Trebuchet MS" w:eastAsia="Calibri" w:hAnsi="Trebuchet MS" w:cs="Times New Roman"/>
        </w:rPr>
        <w:t>aşteptări</w:t>
      </w:r>
      <w:proofErr w:type="spellEnd"/>
      <w:r w:rsidRPr="003D6F02">
        <w:rPr>
          <w:rFonts w:ascii="Trebuchet MS" w:eastAsia="Calibri" w:hAnsi="Trebuchet MS" w:cs="Times New Roman"/>
        </w:rPr>
        <w:t xml:space="preserve">;  </w:t>
      </w:r>
    </w:p>
    <w:p w14:paraId="35DB466F"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proofErr w:type="spellStart"/>
      <w:r w:rsidRPr="003D6F02">
        <w:rPr>
          <w:rFonts w:ascii="Trebuchet MS" w:eastAsia="Calibri" w:hAnsi="Trebuchet MS" w:cs="Times New Roman"/>
        </w:rPr>
        <w:t>cerinţele</w:t>
      </w:r>
      <w:proofErr w:type="spellEnd"/>
      <w:r w:rsidRPr="003D6F02">
        <w:rPr>
          <w:rFonts w:ascii="Trebuchet MS" w:eastAsia="Calibri" w:hAnsi="Trebuchet MS" w:cs="Times New Roman"/>
        </w:rPr>
        <w:t xml:space="preserve"> contextuale;  </w:t>
      </w:r>
    </w:p>
    <w:p w14:paraId="3829E18C"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profilul consiliului;  </w:t>
      </w:r>
    </w:p>
    <w:p w14:paraId="39BE8DCE"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profilul candidatului;</w:t>
      </w:r>
    </w:p>
    <w:p w14:paraId="5E52D86C"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criteriile de </w:t>
      </w:r>
      <w:proofErr w:type="spellStart"/>
      <w:r w:rsidRPr="003D6F02">
        <w:rPr>
          <w:rFonts w:ascii="Trebuchet MS" w:eastAsia="Calibri" w:hAnsi="Trebuchet MS" w:cs="Times New Roman"/>
        </w:rPr>
        <w:t>selecţie</w:t>
      </w:r>
      <w:proofErr w:type="spellEnd"/>
      <w:r w:rsidRPr="003D6F02">
        <w:rPr>
          <w:rFonts w:ascii="Trebuchet MS" w:eastAsia="Calibri" w:hAnsi="Trebuchet MS" w:cs="Times New Roman"/>
        </w:rPr>
        <w:t>; </w:t>
      </w:r>
    </w:p>
    <w:p w14:paraId="2B45971B"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modul de acordare a punctajului;  </w:t>
      </w:r>
    </w:p>
    <w:p w14:paraId="27C2A18E"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documente referitoare la </w:t>
      </w:r>
      <w:proofErr w:type="spellStart"/>
      <w:r w:rsidRPr="003D6F02">
        <w:rPr>
          <w:rFonts w:ascii="Trebuchet MS" w:eastAsia="Calibri" w:hAnsi="Trebuchet MS" w:cs="Times New Roman"/>
        </w:rPr>
        <w:t>declaraţia</w:t>
      </w:r>
      <w:proofErr w:type="spellEnd"/>
      <w:r w:rsidRPr="003D6F02">
        <w:rPr>
          <w:rFonts w:ascii="Trebuchet MS" w:eastAsia="Calibri" w:hAnsi="Trebuchet MS" w:cs="Times New Roman"/>
        </w:rPr>
        <w:t xml:space="preserve"> de </w:t>
      </w:r>
      <w:proofErr w:type="spellStart"/>
      <w:r w:rsidRPr="003D6F02">
        <w:rPr>
          <w:rFonts w:ascii="Trebuchet MS" w:eastAsia="Calibri" w:hAnsi="Trebuchet MS" w:cs="Times New Roman"/>
        </w:rPr>
        <w:t>intenţie</w:t>
      </w:r>
      <w:proofErr w:type="spellEnd"/>
      <w:r w:rsidRPr="003D6F02">
        <w:rPr>
          <w:rFonts w:ascii="Trebuchet MS" w:eastAsia="Calibri" w:hAnsi="Trebuchet MS" w:cs="Times New Roman"/>
        </w:rPr>
        <w:t xml:space="preserve">;  </w:t>
      </w:r>
    </w:p>
    <w:p w14:paraId="70BC87A5"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plan de interviu;  </w:t>
      </w:r>
    </w:p>
    <w:p w14:paraId="0BACB497"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r w:rsidRPr="003D6F02">
        <w:rPr>
          <w:rFonts w:ascii="Trebuchet MS" w:eastAsia="Calibri" w:hAnsi="Trebuchet MS" w:cs="Times New Roman"/>
        </w:rPr>
        <w:t xml:space="preserve">proiectul contractului de mandat;  </w:t>
      </w:r>
    </w:p>
    <w:p w14:paraId="7B98AAD7" w14:textId="77777777" w:rsidR="003D6F02" w:rsidRPr="003D6F02" w:rsidRDefault="003D6F02" w:rsidP="003D6F02">
      <w:pPr>
        <w:numPr>
          <w:ilvl w:val="0"/>
          <w:numId w:val="12"/>
        </w:numPr>
        <w:tabs>
          <w:tab w:val="left" w:pos="720"/>
          <w:tab w:val="center" w:pos="4320"/>
          <w:tab w:val="right" w:pos="8640"/>
        </w:tabs>
        <w:spacing w:before="240" w:after="0" w:line="360" w:lineRule="auto"/>
        <w:contextualSpacing/>
        <w:jc w:val="both"/>
        <w:rPr>
          <w:rFonts w:ascii="Trebuchet MS" w:eastAsia="Calibri" w:hAnsi="Trebuchet MS" w:cs="Times New Roman"/>
        </w:rPr>
      </w:pPr>
      <w:proofErr w:type="spellStart"/>
      <w:r w:rsidRPr="003D6F02">
        <w:rPr>
          <w:rFonts w:ascii="Trebuchet MS" w:eastAsia="Calibri" w:hAnsi="Trebuchet MS" w:cs="Times New Roman"/>
        </w:rPr>
        <w:t>declaraţii</w:t>
      </w:r>
      <w:proofErr w:type="spellEnd"/>
      <w:r w:rsidRPr="003D6F02">
        <w:rPr>
          <w:rFonts w:ascii="Trebuchet MS" w:eastAsia="Calibri" w:hAnsi="Trebuchet MS" w:cs="Times New Roman"/>
        </w:rPr>
        <w:t xml:space="preserve"> necesar a fi completate de către </w:t>
      </w:r>
      <w:proofErr w:type="spellStart"/>
      <w:r w:rsidRPr="003D6F02">
        <w:rPr>
          <w:rFonts w:ascii="Trebuchet MS" w:eastAsia="Calibri" w:hAnsi="Trebuchet MS" w:cs="Times New Roman"/>
        </w:rPr>
        <w:t>candidaţi</w:t>
      </w:r>
      <w:proofErr w:type="spellEnd"/>
      <w:r w:rsidRPr="003D6F02">
        <w:rPr>
          <w:rFonts w:ascii="Trebuchet MS" w:eastAsia="Calibri" w:hAnsi="Trebuchet MS" w:cs="Times New Roman"/>
        </w:rPr>
        <w:t>.</w:t>
      </w:r>
    </w:p>
    <w:sectPr w:rsidR="003D6F02" w:rsidRPr="003D6F02" w:rsidSect="00243361">
      <w:headerReference w:type="default" r:id="rId7"/>
      <w:footerReference w:type="default" r:id="rId8"/>
      <w:pgSz w:w="11909" w:h="16834" w:code="9"/>
      <w:pgMar w:top="1350" w:right="1440" w:bottom="1135" w:left="1440" w:header="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EA04" w14:textId="77777777" w:rsidR="004433E7" w:rsidRDefault="004433E7" w:rsidP="000E7E48">
      <w:pPr>
        <w:spacing w:after="0" w:line="240" w:lineRule="auto"/>
      </w:pPr>
      <w:r>
        <w:separator/>
      </w:r>
    </w:p>
  </w:endnote>
  <w:endnote w:type="continuationSeparator" w:id="0">
    <w:p w14:paraId="69A5E2E9" w14:textId="77777777" w:rsidR="004433E7" w:rsidRDefault="004433E7" w:rsidP="000E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485779"/>
      <w:docPartObj>
        <w:docPartGallery w:val="Page Numbers (Bottom of Page)"/>
        <w:docPartUnique/>
      </w:docPartObj>
    </w:sdtPr>
    <w:sdtEndPr>
      <w:rPr>
        <w:noProof/>
      </w:rPr>
    </w:sdtEndPr>
    <w:sdtContent>
      <w:p w14:paraId="6EEE35CD" w14:textId="77777777" w:rsidR="006B6C58" w:rsidRDefault="006B6C58">
        <w:pPr>
          <w:pStyle w:val="Footer"/>
          <w:jc w:val="center"/>
        </w:pPr>
        <w:r>
          <w:fldChar w:fldCharType="begin"/>
        </w:r>
        <w:r>
          <w:instrText xml:space="preserve"> PAGE   \* MERGEFORMAT </w:instrText>
        </w:r>
        <w:r>
          <w:fldChar w:fldCharType="separate"/>
        </w:r>
        <w:r w:rsidR="00FC7915">
          <w:rPr>
            <w:noProof/>
          </w:rPr>
          <w:t>15</w:t>
        </w:r>
        <w:r>
          <w:rPr>
            <w:noProof/>
          </w:rPr>
          <w:fldChar w:fldCharType="end"/>
        </w:r>
      </w:p>
    </w:sdtContent>
  </w:sdt>
  <w:p w14:paraId="4392DCAE" w14:textId="77777777" w:rsidR="006B6C58" w:rsidRDefault="006B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570F" w14:textId="77777777" w:rsidR="004433E7" w:rsidRDefault="004433E7" w:rsidP="000E7E48">
      <w:pPr>
        <w:spacing w:after="0" w:line="240" w:lineRule="auto"/>
      </w:pPr>
      <w:r>
        <w:separator/>
      </w:r>
    </w:p>
  </w:footnote>
  <w:footnote w:type="continuationSeparator" w:id="0">
    <w:p w14:paraId="179F2955" w14:textId="77777777" w:rsidR="004433E7" w:rsidRDefault="004433E7" w:rsidP="000E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0D58" w14:textId="77777777" w:rsidR="001D3DAC" w:rsidRDefault="001D3DAC">
    <w:pPr>
      <w:pStyle w:val="Header"/>
    </w:pPr>
    <w:r>
      <w:rPr>
        <w:noProof/>
        <w:lang w:val="en-US"/>
      </w:rPr>
      <w:drawing>
        <wp:inline distT="0" distB="0" distL="0" distR="0" wp14:anchorId="645505A8" wp14:editId="2CC6EBE1">
          <wp:extent cx="4695825" cy="997208"/>
          <wp:effectExtent l="0" t="0" r="0" b="0"/>
          <wp:docPr id="1080559331" name="Picture 108055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138" cy="10053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EB3"/>
    <w:multiLevelType w:val="hybridMultilevel"/>
    <w:tmpl w:val="F46098A6"/>
    <w:lvl w:ilvl="0" w:tplc="7E2CC5EE">
      <w:start w:val="5"/>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2F7FD0"/>
    <w:multiLevelType w:val="hybridMultilevel"/>
    <w:tmpl w:val="5440768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7A015BC"/>
    <w:multiLevelType w:val="hybridMultilevel"/>
    <w:tmpl w:val="474459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0A3776"/>
    <w:multiLevelType w:val="hybridMultilevel"/>
    <w:tmpl w:val="BB02DE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4F5DB5"/>
    <w:multiLevelType w:val="hybridMultilevel"/>
    <w:tmpl w:val="C46A9C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41169B"/>
    <w:multiLevelType w:val="hybridMultilevel"/>
    <w:tmpl w:val="D818B994"/>
    <w:lvl w:ilvl="0" w:tplc="03C84DF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E036FD4"/>
    <w:multiLevelType w:val="hybridMultilevel"/>
    <w:tmpl w:val="DD606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3BC7DD1"/>
    <w:multiLevelType w:val="hybridMultilevel"/>
    <w:tmpl w:val="32100506"/>
    <w:lvl w:ilvl="0" w:tplc="2B305D3A">
      <w:start w:val="1"/>
      <w:numFmt w:val="bullet"/>
      <w:lvlText w:val=""/>
      <w:lvlJc w:val="left"/>
      <w:pPr>
        <w:ind w:left="1002" w:hanging="360"/>
      </w:pPr>
      <w:rPr>
        <w:rFonts w:ascii="Symbol" w:hAnsi="Symbol" w:hint="default"/>
        <w:color w:val="auto"/>
      </w:rPr>
    </w:lvl>
    <w:lvl w:ilvl="1" w:tplc="04180003">
      <w:start w:val="1"/>
      <w:numFmt w:val="bullet"/>
      <w:lvlText w:val="o"/>
      <w:lvlJc w:val="left"/>
      <w:pPr>
        <w:ind w:left="1722" w:hanging="360"/>
      </w:pPr>
      <w:rPr>
        <w:rFonts w:ascii="Courier New" w:hAnsi="Courier New" w:cs="Courier New" w:hint="default"/>
      </w:rPr>
    </w:lvl>
    <w:lvl w:ilvl="2" w:tplc="04180005" w:tentative="1">
      <w:start w:val="1"/>
      <w:numFmt w:val="bullet"/>
      <w:lvlText w:val=""/>
      <w:lvlJc w:val="left"/>
      <w:pPr>
        <w:ind w:left="2442" w:hanging="360"/>
      </w:pPr>
      <w:rPr>
        <w:rFonts w:ascii="Wingdings" w:hAnsi="Wingdings" w:hint="default"/>
      </w:rPr>
    </w:lvl>
    <w:lvl w:ilvl="3" w:tplc="04180001" w:tentative="1">
      <w:start w:val="1"/>
      <w:numFmt w:val="bullet"/>
      <w:lvlText w:val=""/>
      <w:lvlJc w:val="left"/>
      <w:pPr>
        <w:ind w:left="3162" w:hanging="360"/>
      </w:pPr>
      <w:rPr>
        <w:rFonts w:ascii="Symbol" w:hAnsi="Symbol" w:hint="default"/>
      </w:rPr>
    </w:lvl>
    <w:lvl w:ilvl="4" w:tplc="04180003" w:tentative="1">
      <w:start w:val="1"/>
      <w:numFmt w:val="bullet"/>
      <w:lvlText w:val="o"/>
      <w:lvlJc w:val="left"/>
      <w:pPr>
        <w:ind w:left="3882" w:hanging="360"/>
      </w:pPr>
      <w:rPr>
        <w:rFonts w:ascii="Courier New" w:hAnsi="Courier New" w:cs="Courier New" w:hint="default"/>
      </w:rPr>
    </w:lvl>
    <w:lvl w:ilvl="5" w:tplc="04180005" w:tentative="1">
      <w:start w:val="1"/>
      <w:numFmt w:val="bullet"/>
      <w:lvlText w:val=""/>
      <w:lvlJc w:val="left"/>
      <w:pPr>
        <w:ind w:left="4602" w:hanging="360"/>
      </w:pPr>
      <w:rPr>
        <w:rFonts w:ascii="Wingdings" w:hAnsi="Wingdings" w:hint="default"/>
      </w:rPr>
    </w:lvl>
    <w:lvl w:ilvl="6" w:tplc="04180001" w:tentative="1">
      <w:start w:val="1"/>
      <w:numFmt w:val="bullet"/>
      <w:lvlText w:val=""/>
      <w:lvlJc w:val="left"/>
      <w:pPr>
        <w:ind w:left="5322" w:hanging="360"/>
      </w:pPr>
      <w:rPr>
        <w:rFonts w:ascii="Symbol" w:hAnsi="Symbol" w:hint="default"/>
      </w:rPr>
    </w:lvl>
    <w:lvl w:ilvl="7" w:tplc="04180003" w:tentative="1">
      <w:start w:val="1"/>
      <w:numFmt w:val="bullet"/>
      <w:lvlText w:val="o"/>
      <w:lvlJc w:val="left"/>
      <w:pPr>
        <w:ind w:left="6042" w:hanging="360"/>
      </w:pPr>
      <w:rPr>
        <w:rFonts w:ascii="Courier New" w:hAnsi="Courier New" w:cs="Courier New" w:hint="default"/>
      </w:rPr>
    </w:lvl>
    <w:lvl w:ilvl="8" w:tplc="04180005" w:tentative="1">
      <w:start w:val="1"/>
      <w:numFmt w:val="bullet"/>
      <w:lvlText w:val=""/>
      <w:lvlJc w:val="left"/>
      <w:pPr>
        <w:ind w:left="6762" w:hanging="360"/>
      </w:pPr>
      <w:rPr>
        <w:rFonts w:ascii="Wingdings" w:hAnsi="Wingdings" w:hint="default"/>
      </w:rPr>
    </w:lvl>
  </w:abstractNum>
  <w:abstractNum w:abstractNumId="8" w15:restartNumberingAfterBreak="0">
    <w:nsid w:val="3C901F21"/>
    <w:multiLevelType w:val="hybridMultilevel"/>
    <w:tmpl w:val="BEA69F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A206FD2"/>
    <w:multiLevelType w:val="hybridMultilevel"/>
    <w:tmpl w:val="0C02F4AC"/>
    <w:lvl w:ilvl="0" w:tplc="F6D6FF30">
      <w:start w:val="1"/>
      <w:numFmt w:val="bullet"/>
      <w:lvlText w:val=""/>
      <w:lvlJc w:val="left"/>
      <w:pPr>
        <w:ind w:left="785" w:hanging="360"/>
      </w:pPr>
      <w:rPr>
        <w:rFonts w:ascii="Symbol" w:hAnsi="Symbol" w:hint="default"/>
        <w:b w:val="0"/>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0" w15:restartNumberingAfterBreak="0">
    <w:nsid w:val="57411246"/>
    <w:multiLevelType w:val="hybridMultilevel"/>
    <w:tmpl w:val="4C1AD16A"/>
    <w:lvl w:ilvl="0" w:tplc="E480ABFC">
      <w:start w:val="1"/>
      <w:numFmt w:val="decimal"/>
      <w:lvlText w:val="%1."/>
      <w:lvlJc w:val="left"/>
      <w:pPr>
        <w:ind w:left="720" w:hanging="360"/>
      </w:pPr>
      <w:rPr>
        <w:rFonts w:hint="default"/>
        <w:b/>
        <w:color w:val="000000"/>
      </w:rPr>
    </w:lvl>
    <w:lvl w:ilvl="1" w:tplc="8EDCF456">
      <w:start w:val="1"/>
      <w:numFmt w:val="lowerLetter"/>
      <w:lvlText w:val="%2)"/>
      <w:lvlJc w:val="left"/>
      <w:pPr>
        <w:ind w:left="1464" w:hanging="384"/>
      </w:pPr>
      <w:rPr>
        <w:rFonts w:hint="default"/>
        <w:b/>
        <w:color w:val="80800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BED6DF8"/>
    <w:multiLevelType w:val="hybridMultilevel"/>
    <w:tmpl w:val="42BCB4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56C4E"/>
    <w:multiLevelType w:val="hybridMultilevel"/>
    <w:tmpl w:val="E88E2E78"/>
    <w:lvl w:ilvl="0" w:tplc="0D1412A8">
      <w:start w:val="1"/>
      <w:numFmt w:val="bullet"/>
      <w:lvlText w:val=""/>
      <w:lvlJc w:val="left"/>
      <w:pPr>
        <w:ind w:left="1080" w:hanging="360"/>
      </w:pPr>
      <w:rPr>
        <w:rFonts w:ascii="Symbol" w:hAnsi="Symbol"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764B7764"/>
    <w:multiLevelType w:val="hybridMultilevel"/>
    <w:tmpl w:val="108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509709">
    <w:abstractNumId w:val="10"/>
  </w:num>
  <w:num w:numId="2" w16cid:durableId="297537611">
    <w:abstractNumId w:val="12"/>
  </w:num>
  <w:num w:numId="3" w16cid:durableId="553124884">
    <w:abstractNumId w:val="6"/>
  </w:num>
  <w:num w:numId="4" w16cid:durableId="868831521">
    <w:abstractNumId w:val="1"/>
  </w:num>
  <w:num w:numId="5" w16cid:durableId="2084404253">
    <w:abstractNumId w:val="9"/>
  </w:num>
  <w:num w:numId="6" w16cid:durableId="461266404">
    <w:abstractNumId w:val="7"/>
  </w:num>
  <w:num w:numId="7" w16cid:durableId="1603024722">
    <w:abstractNumId w:val="13"/>
  </w:num>
  <w:num w:numId="8" w16cid:durableId="963190541">
    <w:abstractNumId w:val="5"/>
  </w:num>
  <w:num w:numId="9" w16cid:durableId="34349730">
    <w:abstractNumId w:val="8"/>
  </w:num>
  <w:num w:numId="10" w16cid:durableId="132067888">
    <w:abstractNumId w:val="2"/>
  </w:num>
  <w:num w:numId="11" w16cid:durableId="725181905">
    <w:abstractNumId w:val="0"/>
  </w:num>
  <w:num w:numId="12" w16cid:durableId="1994673667">
    <w:abstractNumId w:val="11"/>
  </w:num>
  <w:num w:numId="13" w16cid:durableId="1155758555">
    <w:abstractNumId w:val="4"/>
  </w:num>
  <w:num w:numId="14" w16cid:durableId="1913926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48"/>
    <w:rsid w:val="0004214C"/>
    <w:rsid w:val="000552D3"/>
    <w:rsid w:val="00076B2F"/>
    <w:rsid w:val="000E7E48"/>
    <w:rsid w:val="000F6D08"/>
    <w:rsid w:val="00104D21"/>
    <w:rsid w:val="00135F5B"/>
    <w:rsid w:val="001375FE"/>
    <w:rsid w:val="001A73C3"/>
    <w:rsid w:val="001D3DAC"/>
    <w:rsid w:val="00205107"/>
    <w:rsid w:val="00210241"/>
    <w:rsid w:val="00226C6B"/>
    <w:rsid w:val="00243361"/>
    <w:rsid w:val="002A47DC"/>
    <w:rsid w:val="002A6B38"/>
    <w:rsid w:val="002B08AE"/>
    <w:rsid w:val="002B5761"/>
    <w:rsid w:val="002F2C8E"/>
    <w:rsid w:val="003043CE"/>
    <w:rsid w:val="003D6F02"/>
    <w:rsid w:val="004259C0"/>
    <w:rsid w:val="00432B5D"/>
    <w:rsid w:val="004433E7"/>
    <w:rsid w:val="00482F82"/>
    <w:rsid w:val="0050165A"/>
    <w:rsid w:val="00516CC3"/>
    <w:rsid w:val="00551C9E"/>
    <w:rsid w:val="00553352"/>
    <w:rsid w:val="006223F7"/>
    <w:rsid w:val="00682DA0"/>
    <w:rsid w:val="006B6C58"/>
    <w:rsid w:val="00724629"/>
    <w:rsid w:val="007A1146"/>
    <w:rsid w:val="0080564A"/>
    <w:rsid w:val="00813CF5"/>
    <w:rsid w:val="008F49A0"/>
    <w:rsid w:val="00914F23"/>
    <w:rsid w:val="00960EE5"/>
    <w:rsid w:val="009B7255"/>
    <w:rsid w:val="009D4EB4"/>
    <w:rsid w:val="009D6084"/>
    <w:rsid w:val="009F0A39"/>
    <w:rsid w:val="00A0689E"/>
    <w:rsid w:val="00A235F4"/>
    <w:rsid w:val="00A95A96"/>
    <w:rsid w:val="00B27131"/>
    <w:rsid w:val="00B84BE0"/>
    <w:rsid w:val="00BA00C2"/>
    <w:rsid w:val="00BB4A00"/>
    <w:rsid w:val="00C11285"/>
    <w:rsid w:val="00C37179"/>
    <w:rsid w:val="00D74DB3"/>
    <w:rsid w:val="00DA18C1"/>
    <w:rsid w:val="00DA27EA"/>
    <w:rsid w:val="00DC10F7"/>
    <w:rsid w:val="00DD3918"/>
    <w:rsid w:val="00E27D36"/>
    <w:rsid w:val="00E27DF8"/>
    <w:rsid w:val="00E627F5"/>
    <w:rsid w:val="00E94409"/>
    <w:rsid w:val="00ED2007"/>
    <w:rsid w:val="00F323C7"/>
    <w:rsid w:val="00F32E47"/>
    <w:rsid w:val="00F62A80"/>
    <w:rsid w:val="00FA7CBF"/>
    <w:rsid w:val="00FC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1EC5"/>
  <w15:chartTrackingRefBased/>
  <w15:docId w15:val="{7A543A11-2D1E-480C-B753-774FB07F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48"/>
    <w:rPr>
      <w:lang w:val="ro-RO"/>
    </w:rPr>
  </w:style>
  <w:style w:type="paragraph" w:styleId="Footer">
    <w:name w:val="footer"/>
    <w:basedOn w:val="Normal"/>
    <w:link w:val="FooterChar"/>
    <w:uiPriority w:val="99"/>
    <w:unhideWhenUsed/>
    <w:rsid w:val="000E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48"/>
    <w:rPr>
      <w:lang w:val="ro-RO"/>
    </w:rPr>
  </w:style>
  <w:style w:type="paragraph" w:styleId="NormalWeb">
    <w:name w:val="Normal (Web)"/>
    <w:basedOn w:val="Normal"/>
    <w:uiPriority w:val="99"/>
    <w:semiHidden/>
    <w:unhideWhenUsed/>
    <w:rsid w:val="00E9440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32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5D"/>
    <w:rPr>
      <w:rFonts w:ascii="Segoe UI" w:hAnsi="Segoe UI" w:cs="Segoe UI"/>
      <w:sz w:val="18"/>
      <w:szCs w:val="18"/>
      <w:lang w:val="ro-RO"/>
    </w:rPr>
  </w:style>
  <w:style w:type="character" w:styleId="Hyperlink">
    <w:name w:val="Hyperlink"/>
    <w:basedOn w:val="DefaultParagraphFont"/>
    <w:uiPriority w:val="99"/>
    <w:unhideWhenUsed/>
    <w:rsid w:val="00DA27EA"/>
    <w:rPr>
      <w:color w:val="0563C1" w:themeColor="hyperlink"/>
      <w:u w:val="single"/>
    </w:rPr>
  </w:style>
  <w:style w:type="paragraph" w:styleId="ListParagraph">
    <w:name w:val="List Paragraph"/>
    <w:basedOn w:val="Normal"/>
    <w:uiPriority w:val="34"/>
    <w:qFormat/>
    <w:rsid w:val="00205107"/>
    <w:pPr>
      <w:ind w:left="720"/>
      <w:contextualSpacing/>
    </w:pPr>
  </w:style>
  <w:style w:type="paragraph" w:styleId="NoSpacing">
    <w:name w:val="No Spacing"/>
    <w:uiPriority w:val="1"/>
    <w:qFormat/>
    <w:rsid w:val="00226C6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4856</Words>
  <Characters>28166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Mosneanu</dc:creator>
  <cp:keywords/>
  <dc:description/>
  <cp:lastModifiedBy>Alexandra Cheznoiu</cp:lastModifiedBy>
  <cp:revision>4</cp:revision>
  <cp:lastPrinted>2024-11-12T13:39:00Z</cp:lastPrinted>
  <dcterms:created xsi:type="dcterms:W3CDTF">2024-11-11T13:54:00Z</dcterms:created>
  <dcterms:modified xsi:type="dcterms:W3CDTF">2024-11-12T14:09:00Z</dcterms:modified>
</cp:coreProperties>
</file>