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FF" w:rsidRDefault="00B577FF" w:rsidP="00B577FF">
      <w:pPr>
        <w:spacing w:after="0" w:line="240" w:lineRule="auto"/>
        <w:jc w:val="left"/>
        <w:rPr>
          <w:b/>
          <w:color w:val="FFFFFF" w:themeColor="background1"/>
        </w:rPr>
      </w:pPr>
      <w:bookmarkStart w:id="0" w:name="_GoBack"/>
      <w:bookmarkEnd w:id="0"/>
    </w:p>
    <w:p w:rsidR="00B577FF" w:rsidRDefault="00B577FF" w:rsidP="00B577FF">
      <w:pPr>
        <w:spacing w:after="0" w:line="240" w:lineRule="auto"/>
        <w:jc w:val="left"/>
        <w:rPr>
          <w:b/>
          <w:color w:val="FFFFFF" w:themeColor="background1"/>
        </w:rPr>
      </w:pPr>
    </w:p>
    <w:p w:rsidR="00B577FF" w:rsidRDefault="00B577FF" w:rsidP="00B577FF">
      <w:pPr>
        <w:spacing w:after="0" w:line="240" w:lineRule="auto"/>
        <w:jc w:val="right"/>
        <w:rPr>
          <w:b/>
          <w:color w:val="auto"/>
        </w:rPr>
      </w:pPr>
      <w:r>
        <w:rPr>
          <w:b/>
          <w:color w:val="auto"/>
        </w:rPr>
        <w:t xml:space="preserve">Anexa </w:t>
      </w:r>
      <w:r w:rsidR="00DF23AC">
        <w:rPr>
          <w:b/>
          <w:color w:val="auto"/>
        </w:rPr>
        <w:t>nr.</w:t>
      </w:r>
      <w:r>
        <w:rPr>
          <w:b/>
          <w:color w:val="auto"/>
        </w:rPr>
        <w:t>2</w:t>
      </w:r>
    </w:p>
    <w:p w:rsidR="00B577FF" w:rsidRDefault="00B577FF" w:rsidP="00B577FF">
      <w:pPr>
        <w:spacing w:after="0" w:line="240" w:lineRule="auto"/>
        <w:jc w:val="center"/>
        <w:rPr>
          <w:b/>
          <w:color w:val="auto"/>
        </w:rPr>
      </w:pPr>
      <w:r>
        <w:rPr>
          <w:b/>
          <w:color w:val="auto"/>
        </w:rPr>
        <w:t xml:space="preserve">Listă de verificare și prezentare a documentelor necesare </w:t>
      </w:r>
    </w:p>
    <w:p w:rsidR="00B577FF" w:rsidRPr="00B577FF" w:rsidRDefault="00B577FF" w:rsidP="00B577FF">
      <w:pPr>
        <w:spacing w:after="0" w:line="240" w:lineRule="auto"/>
        <w:jc w:val="center"/>
        <w:rPr>
          <w:b/>
          <w:color w:val="auto"/>
        </w:rPr>
      </w:pPr>
      <w:r>
        <w:rPr>
          <w:b/>
          <w:color w:val="auto"/>
        </w:rPr>
        <w:t>pentru elaborarea Fișei de agreere</w:t>
      </w:r>
    </w:p>
    <w:p w:rsidR="00B577FF" w:rsidRPr="005359F2" w:rsidRDefault="00B577FF" w:rsidP="00B577FF">
      <w:pPr>
        <w:spacing w:after="0" w:line="240" w:lineRule="auto"/>
        <w:jc w:val="left"/>
        <w:rPr>
          <w:b/>
          <w:color w:val="auto"/>
          <w:sz w:val="16"/>
          <w:szCs w:val="16"/>
        </w:rPr>
      </w:pPr>
    </w:p>
    <w:tbl>
      <w:tblPr>
        <w:tblW w:w="9990" w:type="dxa"/>
        <w:tblInd w:w="-5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
        <w:gridCol w:w="3240"/>
        <w:gridCol w:w="3240"/>
        <w:gridCol w:w="1440"/>
        <w:gridCol w:w="1440"/>
      </w:tblGrid>
      <w:tr w:rsidR="00B577FF" w:rsidRPr="00B577FF" w:rsidTr="00B577FF">
        <w:trPr>
          <w:trHeight w:val="935"/>
        </w:trPr>
        <w:tc>
          <w:tcPr>
            <w:tcW w:w="630" w:type="dxa"/>
            <w:tcBorders>
              <w:top w:val="single" w:sz="4" w:space="0" w:color="auto"/>
              <w:left w:val="single" w:sz="4" w:space="0" w:color="auto"/>
              <w:bottom w:val="single" w:sz="4" w:space="0" w:color="auto"/>
              <w:right w:val="single" w:sz="4" w:space="0" w:color="auto"/>
            </w:tcBorders>
            <w:shd w:val="clear" w:color="auto" w:fill="A6A6A6"/>
            <w:vAlign w:val="center"/>
          </w:tcPr>
          <w:p w:rsidR="00B577FF" w:rsidRPr="00B577FF" w:rsidRDefault="00B577FF" w:rsidP="00F70C67">
            <w:pPr>
              <w:pStyle w:val="Heading3"/>
              <w:rPr>
                <w:rFonts w:asciiTheme="minorHAnsi" w:hAnsiTheme="minorHAnsi"/>
                <w:bCs w:val="0"/>
                <w:sz w:val="22"/>
                <w:szCs w:val="22"/>
              </w:rPr>
            </w:pPr>
            <w:r w:rsidRPr="00B577FF">
              <w:rPr>
                <w:rFonts w:asciiTheme="minorHAnsi" w:hAnsiTheme="minorHAnsi"/>
                <w:bCs w:val="0"/>
                <w:sz w:val="22"/>
                <w:szCs w:val="22"/>
              </w:rPr>
              <w:t>Nr.</w:t>
            </w:r>
          </w:p>
          <w:p w:rsidR="00B577FF" w:rsidRPr="00B577FF" w:rsidRDefault="00B577FF" w:rsidP="00F70C67">
            <w:pPr>
              <w:rPr>
                <w:rFonts w:asciiTheme="minorHAnsi" w:hAnsiTheme="minorHAnsi"/>
                <w:b/>
              </w:rPr>
            </w:pPr>
            <w:r w:rsidRPr="00B577FF">
              <w:rPr>
                <w:rFonts w:asciiTheme="minorHAnsi" w:hAnsiTheme="minorHAnsi"/>
                <w:b/>
              </w:rPr>
              <w:t>Crt.</w:t>
            </w:r>
          </w:p>
        </w:tc>
        <w:tc>
          <w:tcPr>
            <w:tcW w:w="3240" w:type="dxa"/>
            <w:tcBorders>
              <w:top w:val="single" w:sz="4" w:space="0" w:color="auto"/>
              <w:left w:val="single" w:sz="4" w:space="0" w:color="auto"/>
              <w:bottom w:val="single" w:sz="4" w:space="0" w:color="auto"/>
              <w:right w:val="single" w:sz="4" w:space="0" w:color="auto"/>
            </w:tcBorders>
            <w:shd w:val="clear" w:color="auto" w:fill="A6A6A6"/>
            <w:vAlign w:val="center"/>
          </w:tcPr>
          <w:p w:rsidR="00B577FF" w:rsidRPr="00B577FF" w:rsidRDefault="00B577FF" w:rsidP="00F70C67">
            <w:pPr>
              <w:pStyle w:val="Heading3"/>
              <w:jc w:val="center"/>
              <w:rPr>
                <w:rFonts w:asciiTheme="minorHAnsi" w:eastAsia="Arial Unicode MS" w:hAnsiTheme="minorHAnsi"/>
                <w:bCs w:val="0"/>
                <w:sz w:val="22"/>
                <w:szCs w:val="22"/>
              </w:rPr>
            </w:pPr>
            <w:r w:rsidRPr="00B577FF">
              <w:rPr>
                <w:rFonts w:asciiTheme="minorHAnsi" w:eastAsia="Arial Unicode MS" w:hAnsiTheme="minorHAnsi"/>
                <w:bCs w:val="0"/>
                <w:sz w:val="22"/>
                <w:szCs w:val="22"/>
              </w:rPr>
              <w:t>ELEMENTE VERIFICATE</w:t>
            </w:r>
          </w:p>
          <w:p w:rsidR="00B577FF" w:rsidRPr="00B577FF" w:rsidRDefault="00B577FF" w:rsidP="00F70C67">
            <w:pPr>
              <w:rPr>
                <w:rFonts w:asciiTheme="minorHAnsi" w:hAnsiTheme="minorHAnsi"/>
                <w:b/>
              </w:rPr>
            </w:pPr>
          </w:p>
        </w:tc>
        <w:tc>
          <w:tcPr>
            <w:tcW w:w="3240" w:type="dxa"/>
            <w:tcBorders>
              <w:top w:val="single" w:sz="4" w:space="0" w:color="auto"/>
              <w:left w:val="single" w:sz="4" w:space="0" w:color="auto"/>
              <w:bottom w:val="single" w:sz="4" w:space="0" w:color="auto"/>
              <w:right w:val="single" w:sz="4" w:space="0" w:color="auto"/>
            </w:tcBorders>
            <w:shd w:val="clear" w:color="auto" w:fill="A6A6A6"/>
            <w:vAlign w:val="center"/>
          </w:tcPr>
          <w:p w:rsidR="00B577FF" w:rsidRPr="00B577FF" w:rsidRDefault="00B577FF" w:rsidP="00F70C67">
            <w:pPr>
              <w:rPr>
                <w:rFonts w:asciiTheme="minorHAnsi" w:hAnsiTheme="minorHAnsi"/>
                <w:b/>
              </w:rPr>
            </w:pPr>
            <w:r w:rsidRPr="00B577FF">
              <w:rPr>
                <w:rFonts w:asciiTheme="minorHAnsi" w:hAnsiTheme="minorHAnsi"/>
                <w:b/>
              </w:rPr>
              <w:t>CERINȚE DE PREZENTARE</w:t>
            </w:r>
          </w:p>
        </w:tc>
        <w:tc>
          <w:tcPr>
            <w:tcW w:w="1440" w:type="dxa"/>
            <w:tcBorders>
              <w:top w:val="single" w:sz="4" w:space="0" w:color="auto"/>
              <w:left w:val="single" w:sz="4" w:space="0" w:color="auto"/>
              <w:bottom w:val="single" w:sz="4" w:space="0" w:color="auto"/>
              <w:right w:val="single" w:sz="4" w:space="0" w:color="auto"/>
            </w:tcBorders>
            <w:shd w:val="clear" w:color="auto" w:fill="A6A6A6"/>
            <w:vAlign w:val="center"/>
          </w:tcPr>
          <w:p w:rsidR="00B577FF" w:rsidRPr="00B577FF" w:rsidRDefault="00B577FF" w:rsidP="00F70C67">
            <w:pPr>
              <w:pStyle w:val="Heading4"/>
              <w:spacing w:before="0" w:after="0"/>
              <w:rPr>
                <w:rFonts w:asciiTheme="minorHAnsi" w:hAnsiTheme="minorHAnsi"/>
                <w:sz w:val="22"/>
                <w:szCs w:val="22"/>
              </w:rPr>
            </w:pPr>
            <w:r w:rsidRPr="00B577FF">
              <w:rPr>
                <w:rFonts w:asciiTheme="minorHAnsi" w:hAnsiTheme="minorHAnsi"/>
                <w:sz w:val="22"/>
                <w:szCs w:val="22"/>
              </w:rPr>
              <w:t xml:space="preserve">Verificare mod de </w:t>
            </w:r>
          </w:p>
          <w:p w:rsidR="00B577FF" w:rsidRPr="00B577FF" w:rsidRDefault="00B577FF" w:rsidP="00F70C67">
            <w:pPr>
              <w:pStyle w:val="Heading4"/>
              <w:spacing w:before="0" w:after="0"/>
              <w:rPr>
                <w:rFonts w:asciiTheme="minorHAnsi" w:hAnsiTheme="minorHAnsi"/>
                <w:sz w:val="22"/>
                <w:szCs w:val="22"/>
              </w:rPr>
            </w:pPr>
            <w:r w:rsidRPr="00B577FF">
              <w:rPr>
                <w:rFonts w:asciiTheme="minorHAnsi" w:hAnsiTheme="minorHAnsi"/>
                <w:sz w:val="22"/>
                <w:szCs w:val="22"/>
              </w:rPr>
              <w:t>prezentare</w:t>
            </w:r>
          </w:p>
          <w:p w:rsidR="00B577FF" w:rsidRPr="00B577FF" w:rsidRDefault="00B577FF" w:rsidP="00F70C67">
            <w:pPr>
              <w:jc w:val="center"/>
              <w:rPr>
                <w:rFonts w:asciiTheme="minorHAnsi" w:hAnsiTheme="minorHAnsi"/>
                <w:b/>
                <w:lang w:val="en-US"/>
              </w:rPr>
            </w:pPr>
            <w:r w:rsidRPr="00B577FF">
              <w:rPr>
                <w:rFonts w:asciiTheme="minorHAnsi" w:hAnsiTheme="minorHAnsi"/>
                <w:b/>
              </w:rPr>
              <w:t>(DA</w:t>
            </w:r>
            <w:r w:rsidRPr="00B577FF">
              <w:rPr>
                <w:rFonts w:asciiTheme="minorHAnsi" w:hAnsiTheme="minorHAnsi"/>
                <w:b/>
                <w:lang w:val="en-US"/>
              </w:rPr>
              <w:t>/NU)</w:t>
            </w:r>
          </w:p>
        </w:tc>
        <w:tc>
          <w:tcPr>
            <w:tcW w:w="1440" w:type="dxa"/>
            <w:tcBorders>
              <w:top w:val="single" w:sz="4" w:space="0" w:color="auto"/>
              <w:left w:val="single" w:sz="4" w:space="0" w:color="auto"/>
              <w:bottom w:val="single" w:sz="4" w:space="0" w:color="auto"/>
              <w:right w:val="single" w:sz="4" w:space="0" w:color="auto"/>
            </w:tcBorders>
            <w:shd w:val="clear" w:color="auto" w:fill="A6A6A6"/>
            <w:vAlign w:val="center"/>
          </w:tcPr>
          <w:p w:rsidR="00B577FF" w:rsidRPr="00B577FF" w:rsidRDefault="00B577FF" w:rsidP="00F70C67">
            <w:pPr>
              <w:pStyle w:val="Heading4"/>
              <w:spacing w:before="0" w:after="0"/>
              <w:rPr>
                <w:rFonts w:asciiTheme="minorHAnsi" w:hAnsiTheme="minorHAnsi"/>
                <w:sz w:val="22"/>
                <w:szCs w:val="22"/>
              </w:rPr>
            </w:pPr>
            <w:r w:rsidRPr="00B577FF">
              <w:rPr>
                <w:rFonts w:asciiTheme="minorHAnsi" w:hAnsiTheme="minorHAnsi"/>
                <w:sz w:val="22"/>
                <w:szCs w:val="22"/>
              </w:rPr>
              <w:t>Observații</w:t>
            </w:r>
          </w:p>
          <w:p w:rsidR="00B577FF" w:rsidRPr="00B577FF" w:rsidRDefault="00B577FF" w:rsidP="00F70C67">
            <w:pPr>
              <w:rPr>
                <w:rFonts w:asciiTheme="minorHAnsi" w:hAnsiTheme="minorHAnsi"/>
                <w:b/>
                <w:lang w:eastAsia="x-none"/>
              </w:rPr>
            </w:pPr>
            <w:r w:rsidRPr="00B577FF">
              <w:rPr>
                <w:rFonts w:asciiTheme="minorHAnsi" w:hAnsiTheme="minorHAnsi"/>
                <w:b/>
                <w:lang w:eastAsia="x-none"/>
              </w:rPr>
              <w:t>referitoare conținut document</w:t>
            </w:r>
          </w:p>
        </w:tc>
      </w:tr>
      <w:tr w:rsidR="00B577FF" w:rsidRPr="00B577FF" w:rsidTr="00B577FF">
        <w:trPr>
          <w:trHeight w:val="36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jc w:val="center"/>
              <w:rPr>
                <w:rFonts w:asciiTheme="minorHAnsi" w:hAnsiTheme="minorHAnsi"/>
                <w:bCs/>
              </w:rPr>
            </w:pPr>
            <w:r w:rsidRPr="00B577FF">
              <w:rPr>
                <w:rFonts w:asciiTheme="minorHAnsi" w:hAnsiTheme="minorHAnsi"/>
                <w:bCs/>
              </w:rPr>
              <w:t>1.</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rPr>
                <w:rFonts w:asciiTheme="minorHAnsi" w:hAnsiTheme="minorHAnsi"/>
              </w:rPr>
            </w:pPr>
            <w:r w:rsidRPr="00B577FF">
              <w:rPr>
                <w:rFonts w:asciiTheme="minorHAnsi" w:hAnsiTheme="minorHAnsi"/>
              </w:rPr>
              <w:t>Act constitutiv Solicitant, acte adiționale relevante</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pStyle w:val="Heading4"/>
              <w:spacing w:before="0" w:after="0"/>
              <w:jc w:val="both"/>
              <w:rPr>
                <w:rFonts w:asciiTheme="minorHAnsi" w:hAnsiTheme="minorHAnsi"/>
                <w:sz w:val="22"/>
                <w:szCs w:val="22"/>
                <w:lang w:val="en-US"/>
              </w:rPr>
            </w:pPr>
            <w:r w:rsidRPr="00B577FF">
              <w:rPr>
                <w:rFonts w:asciiTheme="minorHAnsi" w:hAnsiTheme="minorHAnsi"/>
                <w:b w:val="0"/>
                <w:sz w:val="22"/>
                <w:szCs w:val="22"/>
              </w:rPr>
              <w:t>- copii certificate și ștampilate ”conform cu originalul”</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jc w:val="center"/>
              <w:rPr>
                <w:rFonts w:asciiTheme="minorHAnsi" w:hAnsiTheme="minorHAnsi"/>
              </w:rPr>
            </w:pPr>
          </w:p>
        </w:tc>
        <w:tc>
          <w:tcPr>
            <w:tcW w:w="1440" w:type="dxa"/>
            <w:tcBorders>
              <w:top w:val="single" w:sz="4" w:space="0" w:color="auto"/>
              <w:left w:val="single" w:sz="4" w:space="0" w:color="auto"/>
              <w:bottom w:val="single" w:sz="4" w:space="0" w:color="auto"/>
              <w:right w:val="single" w:sz="4" w:space="0" w:color="auto"/>
            </w:tcBorders>
            <w:vAlign w:val="center"/>
          </w:tcPr>
          <w:p w:rsidR="00B577FF" w:rsidRPr="00B577FF" w:rsidRDefault="00B577FF" w:rsidP="00F70C67">
            <w:pPr>
              <w:jc w:val="center"/>
              <w:rPr>
                <w:rFonts w:asciiTheme="minorHAnsi" w:hAnsiTheme="minorHAnsi"/>
              </w:rPr>
            </w:pPr>
          </w:p>
        </w:tc>
      </w:tr>
      <w:tr w:rsidR="00B577FF" w:rsidRPr="00B577FF" w:rsidTr="00B577FF">
        <w:trPr>
          <w:trHeight w:val="40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jc w:val="center"/>
              <w:rPr>
                <w:rFonts w:asciiTheme="minorHAnsi" w:hAnsiTheme="minorHAnsi"/>
              </w:rPr>
            </w:pPr>
            <w:r w:rsidRPr="00B577FF">
              <w:rPr>
                <w:rFonts w:asciiTheme="minorHAnsi" w:hAnsiTheme="minorHAnsi"/>
              </w:rPr>
              <w:t>2.</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rPr>
                <w:rFonts w:asciiTheme="minorHAnsi" w:hAnsiTheme="minorHAnsi"/>
              </w:rPr>
            </w:pPr>
            <w:r w:rsidRPr="00B577FF">
              <w:rPr>
                <w:rFonts w:asciiTheme="minorHAnsi" w:hAnsiTheme="minorHAnsi"/>
              </w:rPr>
              <w:t>Certificatul de înmatriculare la O.R.C.</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pStyle w:val="ListParagraph"/>
              <w:ind w:left="12"/>
              <w:jc w:val="both"/>
              <w:rPr>
                <w:rFonts w:asciiTheme="minorHAnsi" w:hAnsiTheme="minorHAnsi"/>
                <w:sz w:val="22"/>
                <w:szCs w:val="22"/>
              </w:rPr>
            </w:pPr>
            <w:r w:rsidRPr="00B577FF">
              <w:rPr>
                <w:rFonts w:asciiTheme="minorHAnsi" w:hAnsiTheme="minorHAnsi"/>
                <w:sz w:val="22"/>
                <w:szCs w:val="22"/>
              </w:rPr>
              <w:t>- Copie, certificată și ștampilată ”conform cu originalul”</w:t>
            </w:r>
          </w:p>
          <w:p w:rsidR="00B577FF" w:rsidRPr="00B577FF" w:rsidRDefault="00B577FF" w:rsidP="00F70C67">
            <w:pPr>
              <w:pStyle w:val="ListParagraph"/>
              <w:ind w:left="0"/>
              <w:jc w:val="both"/>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jc w:val="center"/>
              <w:rPr>
                <w:rFonts w:asciiTheme="minorHAnsi" w:hAnsiTheme="minorHAnsi"/>
              </w:rPr>
            </w:pPr>
          </w:p>
        </w:tc>
        <w:tc>
          <w:tcPr>
            <w:tcW w:w="1440" w:type="dxa"/>
            <w:tcBorders>
              <w:top w:val="single" w:sz="4" w:space="0" w:color="auto"/>
              <w:left w:val="single" w:sz="4" w:space="0" w:color="auto"/>
              <w:bottom w:val="single" w:sz="4" w:space="0" w:color="auto"/>
              <w:right w:val="single" w:sz="4" w:space="0" w:color="auto"/>
            </w:tcBorders>
            <w:vAlign w:val="center"/>
          </w:tcPr>
          <w:p w:rsidR="00B577FF" w:rsidRPr="00B577FF" w:rsidRDefault="00B577FF" w:rsidP="00F70C67">
            <w:pPr>
              <w:jc w:val="center"/>
              <w:rPr>
                <w:rFonts w:asciiTheme="minorHAnsi" w:hAnsiTheme="minorHAnsi"/>
              </w:rPr>
            </w:pPr>
          </w:p>
        </w:tc>
      </w:tr>
      <w:tr w:rsidR="00B577FF" w:rsidRPr="00B577FF" w:rsidTr="00B577FF">
        <w:trPr>
          <w:trHeight w:val="45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jc w:val="center"/>
              <w:rPr>
                <w:rFonts w:asciiTheme="minorHAnsi" w:hAnsiTheme="minorHAnsi"/>
              </w:rPr>
            </w:pPr>
            <w:r w:rsidRPr="00B577FF">
              <w:rPr>
                <w:rFonts w:asciiTheme="minorHAnsi" w:hAnsiTheme="minorHAnsi"/>
              </w:rPr>
              <w:t>3.</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rPr>
                <w:rFonts w:asciiTheme="minorHAnsi" w:hAnsiTheme="minorHAnsi"/>
              </w:rPr>
            </w:pPr>
            <w:r w:rsidRPr="00B577FF">
              <w:rPr>
                <w:rFonts w:asciiTheme="minorHAnsi" w:hAnsiTheme="minorHAnsi"/>
              </w:rPr>
              <w:t>Bilanț contabil pentru ultimul exercițiu financiar anual încheiat</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rPr>
                <w:rFonts w:asciiTheme="minorHAnsi" w:hAnsiTheme="minorHAnsi"/>
              </w:rPr>
            </w:pPr>
            <w:r w:rsidRPr="00B577FF">
              <w:rPr>
                <w:rFonts w:asciiTheme="minorHAnsi" w:hAnsiTheme="minorHAnsi"/>
              </w:rPr>
              <w:t>- copie certificată și ștampilată ”conform cu originalul”</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jc w:val="center"/>
              <w:rPr>
                <w:rFonts w:asciiTheme="minorHAnsi" w:hAnsiTheme="minorHAnsi"/>
              </w:rPr>
            </w:pPr>
          </w:p>
        </w:tc>
        <w:tc>
          <w:tcPr>
            <w:tcW w:w="1440" w:type="dxa"/>
            <w:tcBorders>
              <w:top w:val="single" w:sz="4" w:space="0" w:color="auto"/>
              <w:left w:val="single" w:sz="4" w:space="0" w:color="auto"/>
              <w:bottom w:val="single" w:sz="4" w:space="0" w:color="auto"/>
              <w:right w:val="single" w:sz="4" w:space="0" w:color="auto"/>
            </w:tcBorders>
            <w:vAlign w:val="center"/>
          </w:tcPr>
          <w:p w:rsidR="00B577FF" w:rsidRPr="00B577FF" w:rsidRDefault="00B577FF" w:rsidP="00F70C67">
            <w:pPr>
              <w:jc w:val="center"/>
              <w:rPr>
                <w:rFonts w:asciiTheme="minorHAnsi" w:hAnsiTheme="minorHAnsi"/>
              </w:rPr>
            </w:pPr>
          </w:p>
        </w:tc>
      </w:tr>
      <w:tr w:rsidR="00B577FF" w:rsidRPr="00B577FF" w:rsidTr="00B577FF">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jc w:val="center"/>
              <w:rPr>
                <w:rFonts w:asciiTheme="minorHAnsi" w:hAnsiTheme="minorHAnsi"/>
              </w:rPr>
            </w:pPr>
            <w:r w:rsidRPr="00B577FF">
              <w:rPr>
                <w:rFonts w:asciiTheme="minorHAnsi" w:hAnsiTheme="minorHAnsi"/>
              </w:rPr>
              <w:t>4.</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rPr>
                <w:rFonts w:asciiTheme="minorHAnsi" w:hAnsiTheme="minorHAnsi"/>
              </w:rPr>
            </w:pPr>
            <w:r w:rsidRPr="00B577FF">
              <w:rPr>
                <w:rFonts w:asciiTheme="minorHAnsi" w:hAnsiTheme="minorHAnsi"/>
              </w:rPr>
              <w:t>Documente eliberate de ANEVAR din care să rezulte calitatea de membru activ pe anul în curs a Solicitantului și documente care atestă plata cotizației ANEVAR</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pStyle w:val="Heading4"/>
              <w:spacing w:before="0" w:after="0"/>
              <w:jc w:val="both"/>
              <w:rPr>
                <w:rFonts w:asciiTheme="minorHAnsi" w:hAnsiTheme="minorHAnsi"/>
                <w:b w:val="0"/>
                <w:sz w:val="22"/>
                <w:szCs w:val="22"/>
              </w:rPr>
            </w:pPr>
            <w:r w:rsidRPr="00B577FF">
              <w:rPr>
                <w:rFonts w:asciiTheme="minorHAnsi" w:hAnsiTheme="minorHAnsi"/>
                <w:b w:val="0"/>
                <w:sz w:val="22"/>
                <w:szCs w:val="22"/>
              </w:rPr>
              <w:t>- copii certificate și ștampilate ”conform cu originalul”</w:t>
            </w:r>
          </w:p>
          <w:p w:rsidR="00B577FF" w:rsidRPr="00B577FF" w:rsidRDefault="00B577FF" w:rsidP="00F70C67">
            <w:pPr>
              <w:rPr>
                <w:rFonts w:asciiTheme="minorHAnsi" w:hAnsiTheme="minorHAnsi"/>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jc w:val="center"/>
              <w:rPr>
                <w:rFonts w:asciiTheme="minorHAnsi" w:hAnsiTheme="minorHAnsi"/>
              </w:rPr>
            </w:pPr>
          </w:p>
        </w:tc>
        <w:tc>
          <w:tcPr>
            <w:tcW w:w="1440" w:type="dxa"/>
            <w:tcBorders>
              <w:top w:val="single" w:sz="4" w:space="0" w:color="auto"/>
              <w:left w:val="single" w:sz="4" w:space="0" w:color="auto"/>
              <w:bottom w:val="single" w:sz="4" w:space="0" w:color="auto"/>
              <w:right w:val="single" w:sz="4" w:space="0" w:color="auto"/>
            </w:tcBorders>
            <w:vAlign w:val="center"/>
          </w:tcPr>
          <w:p w:rsidR="00B577FF" w:rsidRPr="00B577FF" w:rsidRDefault="00B577FF" w:rsidP="00F70C67">
            <w:pPr>
              <w:jc w:val="center"/>
              <w:rPr>
                <w:rFonts w:asciiTheme="minorHAnsi" w:hAnsiTheme="minorHAnsi"/>
              </w:rPr>
            </w:pPr>
          </w:p>
        </w:tc>
      </w:tr>
      <w:tr w:rsidR="00B577FF" w:rsidRPr="00B577FF" w:rsidTr="00B577FF">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jc w:val="center"/>
              <w:rPr>
                <w:rFonts w:asciiTheme="minorHAnsi" w:hAnsiTheme="minorHAnsi"/>
              </w:rPr>
            </w:pPr>
            <w:r w:rsidRPr="00B577FF">
              <w:rPr>
                <w:rFonts w:asciiTheme="minorHAnsi" w:hAnsiTheme="minorHAnsi"/>
              </w:rPr>
              <w:t>5.</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rPr>
                <w:rFonts w:asciiTheme="minorHAnsi" w:hAnsiTheme="minorHAnsi"/>
              </w:rPr>
            </w:pPr>
            <w:r w:rsidRPr="00B577FF">
              <w:rPr>
                <w:rFonts w:asciiTheme="minorHAnsi" w:hAnsiTheme="minorHAnsi"/>
              </w:rPr>
              <w:t>Scrisoare de bonitate bancară</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rPr>
                <w:rFonts w:asciiTheme="minorHAnsi" w:hAnsiTheme="minorHAnsi"/>
              </w:rPr>
            </w:pPr>
            <w:r w:rsidRPr="00B577FF">
              <w:rPr>
                <w:rFonts w:asciiTheme="minorHAnsi" w:hAnsiTheme="minorHAnsi"/>
              </w:rPr>
              <w:t>- în original sau copie legalizată</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jc w:val="center"/>
              <w:rPr>
                <w:rFonts w:asciiTheme="minorHAnsi" w:hAnsiTheme="minorHAnsi"/>
              </w:rPr>
            </w:pPr>
          </w:p>
        </w:tc>
        <w:tc>
          <w:tcPr>
            <w:tcW w:w="1440" w:type="dxa"/>
            <w:tcBorders>
              <w:top w:val="single" w:sz="4" w:space="0" w:color="auto"/>
              <w:left w:val="single" w:sz="4" w:space="0" w:color="auto"/>
              <w:bottom w:val="single" w:sz="4" w:space="0" w:color="auto"/>
              <w:right w:val="single" w:sz="4" w:space="0" w:color="auto"/>
            </w:tcBorders>
            <w:vAlign w:val="center"/>
          </w:tcPr>
          <w:p w:rsidR="00B577FF" w:rsidRPr="00B577FF" w:rsidRDefault="00B577FF" w:rsidP="00F70C67">
            <w:pPr>
              <w:jc w:val="center"/>
              <w:rPr>
                <w:rFonts w:asciiTheme="minorHAnsi" w:hAnsiTheme="minorHAnsi"/>
              </w:rPr>
            </w:pPr>
          </w:p>
        </w:tc>
      </w:tr>
      <w:tr w:rsidR="00B577FF" w:rsidRPr="00B577FF" w:rsidTr="00B577FF">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jc w:val="center"/>
              <w:rPr>
                <w:rFonts w:asciiTheme="minorHAnsi" w:hAnsiTheme="minorHAnsi"/>
              </w:rPr>
            </w:pPr>
            <w:r w:rsidRPr="00B577FF">
              <w:rPr>
                <w:rFonts w:asciiTheme="minorHAnsi" w:hAnsiTheme="minorHAnsi"/>
              </w:rPr>
              <w:t>6.</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rPr>
                <w:rFonts w:asciiTheme="minorHAnsi" w:hAnsiTheme="minorHAnsi"/>
              </w:rPr>
            </w:pPr>
            <w:r w:rsidRPr="00B577FF">
              <w:rPr>
                <w:rFonts w:asciiTheme="minorHAnsi" w:hAnsiTheme="minorHAnsi"/>
              </w:rPr>
              <w:t>Dovada privind achitarea ”la zi” a obligațiilor fiscale (către bugetul consolidat al statului)</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rPr>
                <w:rFonts w:asciiTheme="minorHAnsi" w:hAnsiTheme="minorHAnsi"/>
              </w:rPr>
            </w:pPr>
            <w:r w:rsidRPr="00B577FF">
              <w:rPr>
                <w:rFonts w:asciiTheme="minorHAnsi" w:hAnsiTheme="minorHAnsi"/>
              </w:rPr>
              <w:t>- în original sau copie legalizată</w:t>
            </w:r>
          </w:p>
          <w:p w:rsidR="00B577FF" w:rsidRPr="00B577FF" w:rsidRDefault="00B577FF" w:rsidP="00F70C67">
            <w:pPr>
              <w:rPr>
                <w:rFonts w:asciiTheme="minorHAnsi" w:hAnsiTheme="minorHAnsi"/>
              </w:rPr>
            </w:pPr>
            <w:r w:rsidRPr="00B577FF">
              <w:rPr>
                <w:rFonts w:asciiTheme="minorHAnsi" w:hAnsiTheme="minorHAnsi"/>
              </w:rPr>
              <w:t xml:space="preserve">- documentele eliberate de autoritățile competente  vor fi prezentate in termenul de valabilitate la data înregistrării documentației la </w:t>
            </w:r>
            <w:r w:rsidRPr="00B577FF">
              <w:rPr>
                <w:rFonts w:asciiTheme="minorHAnsi" w:hAnsiTheme="minorHAnsi"/>
              </w:rPr>
              <w:lastRenderedPageBreak/>
              <w:t>Registratura MT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jc w:val="center"/>
              <w:rPr>
                <w:rFonts w:asciiTheme="minorHAnsi" w:hAnsiTheme="minorHAnsi"/>
              </w:rPr>
            </w:pPr>
          </w:p>
        </w:tc>
        <w:tc>
          <w:tcPr>
            <w:tcW w:w="1440" w:type="dxa"/>
            <w:tcBorders>
              <w:top w:val="single" w:sz="4" w:space="0" w:color="auto"/>
              <w:left w:val="single" w:sz="4" w:space="0" w:color="auto"/>
              <w:bottom w:val="single" w:sz="4" w:space="0" w:color="auto"/>
              <w:right w:val="single" w:sz="4" w:space="0" w:color="auto"/>
            </w:tcBorders>
            <w:vAlign w:val="center"/>
          </w:tcPr>
          <w:p w:rsidR="00B577FF" w:rsidRPr="00B577FF" w:rsidRDefault="00B577FF" w:rsidP="00F70C67">
            <w:pPr>
              <w:jc w:val="center"/>
              <w:rPr>
                <w:rFonts w:asciiTheme="minorHAnsi" w:hAnsiTheme="minorHAnsi"/>
              </w:rPr>
            </w:pPr>
          </w:p>
        </w:tc>
      </w:tr>
      <w:tr w:rsidR="00B577FF" w:rsidRPr="00B577FF" w:rsidTr="005359F2">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jc w:val="center"/>
              <w:rPr>
                <w:rFonts w:asciiTheme="minorHAnsi" w:hAnsiTheme="minorHAnsi"/>
              </w:rPr>
            </w:pPr>
            <w:r w:rsidRPr="00B577FF">
              <w:rPr>
                <w:rFonts w:asciiTheme="minorHAnsi" w:hAnsiTheme="minorHAnsi"/>
              </w:rPr>
              <w:lastRenderedPageBreak/>
              <w:t>7.</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rPr>
                <w:rFonts w:asciiTheme="minorHAnsi" w:hAnsiTheme="minorHAnsi"/>
              </w:rPr>
            </w:pPr>
            <w:r w:rsidRPr="00B577FF">
              <w:rPr>
                <w:rFonts w:asciiTheme="minorHAnsi" w:hAnsiTheme="minorHAnsi"/>
              </w:rPr>
              <w:t>Dovada privind achitarea ”la zi” a taxelor locale (către UAT)</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rPr>
                <w:rFonts w:asciiTheme="minorHAnsi" w:hAnsiTheme="minorHAnsi"/>
              </w:rPr>
            </w:pPr>
            <w:r w:rsidRPr="00B577FF">
              <w:rPr>
                <w:rFonts w:asciiTheme="minorHAnsi" w:hAnsiTheme="minorHAnsi"/>
              </w:rPr>
              <w:t>- în original sau copie legalizată</w:t>
            </w:r>
          </w:p>
          <w:p w:rsidR="00B577FF" w:rsidRPr="00B577FF" w:rsidRDefault="00B577FF" w:rsidP="00F70C67">
            <w:pPr>
              <w:rPr>
                <w:rFonts w:asciiTheme="minorHAnsi" w:hAnsiTheme="minorHAnsi"/>
              </w:rPr>
            </w:pPr>
            <w:r w:rsidRPr="00B577FF">
              <w:rPr>
                <w:rFonts w:asciiTheme="minorHAnsi" w:hAnsiTheme="minorHAnsi"/>
              </w:rPr>
              <w:t>- documentele eliberate de autoritățile competente  vor fi prezentate in termenul de valabilitate la data înregistrării documentației la Registratura MT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jc w:val="center"/>
              <w:rPr>
                <w:rFonts w:asciiTheme="minorHAnsi" w:hAnsiTheme="minorHAnsi"/>
              </w:rPr>
            </w:pPr>
          </w:p>
        </w:tc>
        <w:tc>
          <w:tcPr>
            <w:tcW w:w="1440" w:type="dxa"/>
            <w:tcBorders>
              <w:top w:val="single" w:sz="4" w:space="0" w:color="auto"/>
              <w:left w:val="single" w:sz="4" w:space="0" w:color="auto"/>
              <w:bottom w:val="single" w:sz="4" w:space="0" w:color="auto"/>
              <w:right w:val="single" w:sz="4" w:space="0" w:color="auto"/>
            </w:tcBorders>
            <w:vAlign w:val="center"/>
          </w:tcPr>
          <w:p w:rsidR="00B577FF" w:rsidRPr="00B577FF" w:rsidRDefault="00B577FF" w:rsidP="00F70C67">
            <w:pPr>
              <w:jc w:val="center"/>
              <w:rPr>
                <w:rFonts w:asciiTheme="minorHAnsi" w:hAnsiTheme="minorHAnsi"/>
              </w:rPr>
            </w:pPr>
          </w:p>
        </w:tc>
      </w:tr>
      <w:tr w:rsidR="00B577FF" w:rsidRPr="00B577FF" w:rsidTr="00B577FF">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jc w:val="center"/>
              <w:rPr>
                <w:rFonts w:asciiTheme="minorHAnsi" w:hAnsiTheme="minorHAnsi"/>
              </w:rPr>
            </w:pPr>
            <w:r w:rsidRPr="00B577FF">
              <w:rPr>
                <w:rFonts w:asciiTheme="minorHAnsi" w:hAnsiTheme="minorHAnsi"/>
              </w:rPr>
              <w:t>8.</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rPr>
                <w:rFonts w:asciiTheme="minorHAnsi" w:hAnsiTheme="minorHAnsi"/>
              </w:rPr>
            </w:pPr>
            <w:r w:rsidRPr="00B577FF">
              <w:rPr>
                <w:rFonts w:asciiTheme="minorHAnsi" w:hAnsiTheme="minorHAnsi"/>
              </w:rPr>
              <w:t>Lista principalelor lucrări executate: Rapoarte de evaluare întocmite conform Standardelor de evaluare bunuri și procedurilor ANEVAR, în vigoare</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rPr>
                <w:rFonts w:asciiTheme="minorHAnsi" w:hAnsiTheme="minorHAnsi"/>
              </w:rPr>
            </w:pPr>
            <w:r w:rsidRPr="00B577FF">
              <w:rPr>
                <w:rFonts w:asciiTheme="minorHAnsi" w:hAnsiTheme="minorHAnsi"/>
              </w:rPr>
              <w:t>- în original</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jc w:val="center"/>
              <w:rPr>
                <w:rFonts w:asciiTheme="minorHAnsi" w:hAnsiTheme="minorHAnsi"/>
              </w:rPr>
            </w:pPr>
          </w:p>
        </w:tc>
        <w:tc>
          <w:tcPr>
            <w:tcW w:w="1440" w:type="dxa"/>
            <w:tcBorders>
              <w:top w:val="single" w:sz="4" w:space="0" w:color="auto"/>
              <w:left w:val="single" w:sz="4" w:space="0" w:color="auto"/>
              <w:bottom w:val="single" w:sz="4" w:space="0" w:color="auto"/>
              <w:right w:val="single" w:sz="4" w:space="0" w:color="auto"/>
            </w:tcBorders>
            <w:vAlign w:val="center"/>
          </w:tcPr>
          <w:p w:rsidR="00B577FF" w:rsidRPr="00B577FF" w:rsidRDefault="00B577FF" w:rsidP="00F70C67">
            <w:pPr>
              <w:jc w:val="center"/>
              <w:rPr>
                <w:rFonts w:asciiTheme="minorHAnsi" w:hAnsiTheme="minorHAnsi"/>
              </w:rPr>
            </w:pPr>
          </w:p>
        </w:tc>
      </w:tr>
      <w:tr w:rsidR="00B577FF" w:rsidRPr="00B577FF" w:rsidTr="00B577FF">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jc w:val="center"/>
              <w:rPr>
                <w:rFonts w:asciiTheme="minorHAnsi" w:hAnsiTheme="minorHAnsi"/>
              </w:rPr>
            </w:pPr>
            <w:r w:rsidRPr="00B577FF">
              <w:rPr>
                <w:rFonts w:asciiTheme="minorHAnsi" w:hAnsiTheme="minorHAnsi"/>
              </w:rPr>
              <w:t>9.</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rPr>
                <w:rFonts w:asciiTheme="minorHAnsi" w:hAnsiTheme="minorHAnsi"/>
              </w:rPr>
            </w:pPr>
            <w:r w:rsidRPr="00B577FF">
              <w:rPr>
                <w:rFonts w:asciiTheme="minorHAnsi" w:hAnsiTheme="minorHAnsi"/>
              </w:rPr>
              <w:t>Situația privind numărul de personal de specialitate total (</w:t>
            </w:r>
            <w:r w:rsidRPr="00B577FF">
              <w:rPr>
                <w:rFonts w:asciiTheme="minorHAnsi" w:hAnsiTheme="minorHAnsi" w:cs="Arial"/>
                <w:bCs/>
              </w:rPr>
              <w:t>evaluatori membri titulari/membri acreditati  ANEVAR, activi), din care situația salariaților permanenți și colaboratori</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ind w:left="12" w:right="72"/>
              <w:rPr>
                <w:rFonts w:asciiTheme="minorHAnsi" w:hAnsiTheme="minorHAnsi"/>
              </w:rPr>
            </w:pPr>
            <w:r w:rsidRPr="00B577FF">
              <w:rPr>
                <w:rFonts w:asciiTheme="minorHAnsi" w:hAnsiTheme="minorHAnsi"/>
              </w:rPr>
              <w:t>-în original</w:t>
            </w:r>
          </w:p>
          <w:p w:rsidR="00B577FF" w:rsidRPr="00B577FF" w:rsidRDefault="00B577FF" w:rsidP="00F70C67">
            <w:pPr>
              <w:ind w:left="720"/>
              <w:rPr>
                <w:rFonts w:asciiTheme="minorHAnsi" w:hAnsiTheme="minorHAnsi"/>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jc w:val="center"/>
              <w:rPr>
                <w:rFonts w:asciiTheme="minorHAnsi" w:hAnsiTheme="minorHAnsi"/>
                <w:color w:val="FF0000"/>
              </w:rPr>
            </w:pPr>
          </w:p>
        </w:tc>
        <w:tc>
          <w:tcPr>
            <w:tcW w:w="1440" w:type="dxa"/>
            <w:tcBorders>
              <w:top w:val="single" w:sz="4" w:space="0" w:color="auto"/>
              <w:left w:val="single" w:sz="4" w:space="0" w:color="auto"/>
              <w:bottom w:val="single" w:sz="4" w:space="0" w:color="auto"/>
              <w:right w:val="single" w:sz="4" w:space="0" w:color="auto"/>
            </w:tcBorders>
            <w:vAlign w:val="center"/>
          </w:tcPr>
          <w:p w:rsidR="00B577FF" w:rsidRPr="00B577FF" w:rsidRDefault="00B577FF" w:rsidP="00F70C67">
            <w:pPr>
              <w:jc w:val="center"/>
              <w:rPr>
                <w:rFonts w:asciiTheme="minorHAnsi" w:hAnsiTheme="minorHAnsi"/>
                <w:color w:val="FF0000"/>
              </w:rPr>
            </w:pPr>
          </w:p>
        </w:tc>
      </w:tr>
      <w:tr w:rsidR="00B577FF" w:rsidRPr="00B577FF" w:rsidTr="00B577FF">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jc w:val="center"/>
              <w:rPr>
                <w:rFonts w:asciiTheme="minorHAnsi" w:hAnsiTheme="minorHAnsi"/>
              </w:rPr>
            </w:pPr>
            <w:r w:rsidRPr="00B577FF">
              <w:rPr>
                <w:rFonts w:asciiTheme="minorHAnsi" w:hAnsiTheme="minorHAnsi"/>
              </w:rPr>
              <w:t>10.</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rPr>
                <w:rFonts w:asciiTheme="minorHAnsi" w:hAnsiTheme="minorHAnsi"/>
              </w:rPr>
            </w:pPr>
            <w:r w:rsidRPr="00B577FF">
              <w:rPr>
                <w:rFonts w:asciiTheme="minorHAnsi" w:hAnsiTheme="minorHAnsi"/>
              </w:rPr>
              <w:t>Curriculum vitae pentru salariați și/sau colaboratori, specialiști în domeniul evaluării (</w:t>
            </w:r>
            <w:r w:rsidRPr="00B577FF">
              <w:rPr>
                <w:rFonts w:asciiTheme="minorHAnsi" w:hAnsiTheme="minorHAnsi" w:cs="Arial"/>
                <w:bCs/>
              </w:rPr>
              <w:t>evaluatori membri titulari/membri acreditati ANEVAR, activi)</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rPr>
                <w:rFonts w:asciiTheme="minorHAnsi" w:hAnsiTheme="minorHAnsi"/>
              </w:rPr>
            </w:pPr>
            <w:r w:rsidRPr="00B577FF">
              <w:rPr>
                <w:rFonts w:asciiTheme="minorHAnsi" w:hAnsiTheme="minorHAnsi"/>
              </w:rPr>
              <w:t>-în original</w:t>
            </w:r>
          </w:p>
          <w:p w:rsidR="00B577FF" w:rsidRPr="00B577FF" w:rsidRDefault="00B577FF" w:rsidP="00F70C67">
            <w:pPr>
              <w:rPr>
                <w:rFonts w:asciiTheme="minorHAnsi" w:hAnsiTheme="minorHAnsi"/>
                <w:color w:val="FF000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jc w:val="center"/>
              <w:rPr>
                <w:rFonts w:asciiTheme="minorHAnsi" w:hAnsiTheme="minorHAnsi"/>
                <w:color w:val="FF0000"/>
              </w:rPr>
            </w:pPr>
          </w:p>
        </w:tc>
        <w:tc>
          <w:tcPr>
            <w:tcW w:w="1440" w:type="dxa"/>
            <w:tcBorders>
              <w:top w:val="single" w:sz="4" w:space="0" w:color="auto"/>
              <w:left w:val="single" w:sz="4" w:space="0" w:color="auto"/>
              <w:bottom w:val="single" w:sz="4" w:space="0" w:color="auto"/>
              <w:right w:val="single" w:sz="4" w:space="0" w:color="auto"/>
            </w:tcBorders>
            <w:vAlign w:val="center"/>
          </w:tcPr>
          <w:p w:rsidR="00B577FF" w:rsidRPr="00B577FF" w:rsidRDefault="00B577FF" w:rsidP="00F70C67">
            <w:pPr>
              <w:jc w:val="center"/>
              <w:rPr>
                <w:rFonts w:asciiTheme="minorHAnsi" w:hAnsiTheme="minorHAnsi"/>
                <w:color w:val="FF0000"/>
              </w:rPr>
            </w:pPr>
          </w:p>
        </w:tc>
      </w:tr>
      <w:tr w:rsidR="00B577FF" w:rsidRPr="00B577FF" w:rsidTr="00B577FF">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jc w:val="center"/>
              <w:rPr>
                <w:rFonts w:asciiTheme="minorHAnsi" w:hAnsiTheme="minorHAnsi"/>
              </w:rPr>
            </w:pPr>
            <w:r w:rsidRPr="00B577FF">
              <w:rPr>
                <w:rFonts w:asciiTheme="minorHAnsi" w:hAnsiTheme="minorHAnsi"/>
              </w:rPr>
              <w:t>11.</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rPr>
                <w:rFonts w:asciiTheme="minorHAnsi" w:hAnsiTheme="minorHAnsi"/>
              </w:rPr>
            </w:pPr>
            <w:r w:rsidRPr="00B577FF">
              <w:rPr>
                <w:rFonts w:asciiTheme="minorHAnsi" w:hAnsiTheme="minorHAnsi"/>
              </w:rPr>
              <w:t xml:space="preserve">Atestate profesionale ale specialiștilor și/sau colaboratorilor Solicitantului și legitimațiile eliberate de ANEVAR sau de un alt organism de profil, recunoscut internațional, membru IVSC (organizația internatională </w:t>
            </w:r>
            <w:r w:rsidRPr="00B577FF">
              <w:rPr>
                <w:rFonts w:asciiTheme="minorHAnsi" w:hAnsiTheme="minorHAnsi"/>
              </w:rPr>
              <w:lastRenderedPageBreak/>
              <w:t>non-profit International Valuation Standards Council)</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pStyle w:val="Heading4"/>
              <w:spacing w:before="0" w:after="0"/>
              <w:jc w:val="both"/>
              <w:rPr>
                <w:rFonts w:asciiTheme="minorHAnsi" w:hAnsiTheme="minorHAnsi"/>
                <w:b w:val="0"/>
                <w:sz w:val="22"/>
                <w:szCs w:val="22"/>
              </w:rPr>
            </w:pPr>
            <w:r w:rsidRPr="00B577FF">
              <w:rPr>
                <w:rFonts w:asciiTheme="minorHAnsi" w:hAnsiTheme="minorHAnsi"/>
                <w:b w:val="0"/>
                <w:sz w:val="22"/>
                <w:szCs w:val="22"/>
              </w:rPr>
              <w:lastRenderedPageBreak/>
              <w:t>-în copie, certificate și ștampilate ”conform cu originalul”</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jc w:val="center"/>
              <w:rPr>
                <w:rFonts w:asciiTheme="minorHAnsi" w:hAnsiTheme="minorHAnsi"/>
                <w:color w:val="FF0000"/>
              </w:rPr>
            </w:pPr>
          </w:p>
        </w:tc>
        <w:tc>
          <w:tcPr>
            <w:tcW w:w="1440" w:type="dxa"/>
            <w:tcBorders>
              <w:top w:val="single" w:sz="4" w:space="0" w:color="auto"/>
              <w:left w:val="single" w:sz="4" w:space="0" w:color="auto"/>
              <w:bottom w:val="single" w:sz="4" w:space="0" w:color="auto"/>
              <w:right w:val="single" w:sz="4" w:space="0" w:color="auto"/>
            </w:tcBorders>
            <w:vAlign w:val="center"/>
          </w:tcPr>
          <w:p w:rsidR="00B577FF" w:rsidRPr="00B577FF" w:rsidRDefault="00B577FF" w:rsidP="00F70C67">
            <w:pPr>
              <w:jc w:val="center"/>
              <w:rPr>
                <w:rFonts w:asciiTheme="minorHAnsi" w:hAnsiTheme="minorHAnsi"/>
                <w:color w:val="FF0000"/>
              </w:rPr>
            </w:pPr>
          </w:p>
        </w:tc>
      </w:tr>
      <w:tr w:rsidR="00B577FF" w:rsidRPr="00B577FF" w:rsidTr="00B577FF">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jc w:val="center"/>
              <w:rPr>
                <w:rFonts w:asciiTheme="minorHAnsi" w:hAnsiTheme="minorHAnsi"/>
              </w:rPr>
            </w:pPr>
            <w:r w:rsidRPr="00B577FF">
              <w:rPr>
                <w:rFonts w:asciiTheme="minorHAnsi" w:hAnsiTheme="minorHAnsi"/>
              </w:rPr>
              <w:lastRenderedPageBreak/>
              <w:t>12.</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rPr>
                <w:rFonts w:asciiTheme="minorHAnsi" w:hAnsiTheme="minorHAnsi"/>
              </w:rPr>
            </w:pPr>
            <w:r w:rsidRPr="00B577FF">
              <w:rPr>
                <w:rFonts w:asciiTheme="minorHAnsi" w:hAnsiTheme="minorHAnsi"/>
              </w:rPr>
              <w:t>Referințe de la cel puțin 2 (doi) beneficiari</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pStyle w:val="Heading4"/>
              <w:spacing w:before="0" w:after="0"/>
              <w:jc w:val="both"/>
              <w:rPr>
                <w:rFonts w:asciiTheme="minorHAnsi" w:hAnsiTheme="minorHAnsi"/>
                <w:b w:val="0"/>
                <w:sz w:val="22"/>
                <w:szCs w:val="22"/>
              </w:rPr>
            </w:pPr>
            <w:r w:rsidRPr="00B577FF">
              <w:rPr>
                <w:rFonts w:asciiTheme="minorHAnsi" w:hAnsiTheme="minorHAnsi"/>
                <w:b w:val="0"/>
                <w:sz w:val="22"/>
                <w:szCs w:val="22"/>
              </w:rPr>
              <w:t>-în original</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jc w:val="center"/>
              <w:rPr>
                <w:rFonts w:asciiTheme="minorHAnsi" w:hAnsiTheme="minorHAnsi"/>
              </w:rPr>
            </w:pPr>
          </w:p>
        </w:tc>
        <w:tc>
          <w:tcPr>
            <w:tcW w:w="1440" w:type="dxa"/>
            <w:tcBorders>
              <w:top w:val="single" w:sz="4" w:space="0" w:color="auto"/>
              <w:left w:val="single" w:sz="4" w:space="0" w:color="auto"/>
              <w:bottom w:val="single" w:sz="4" w:space="0" w:color="auto"/>
              <w:right w:val="single" w:sz="4" w:space="0" w:color="auto"/>
            </w:tcBorders>
            <w:vAlign w:val="center"/>
          </w:tcPr>
          <w:p w:rsidR="00B577FF" w:rsidRPr="00B577FF" w:rsidRDefault="00B577FF" w:rsidP="00F70C67">
            <w:pPr>
              <w:jc w:val="center"/>
              <w:rPr>
                <w:rFonts w:asciiTheme="minorHAnsi" w:hAnsiTheme="minorHAnsi"/>
              </w:rPr>
            </w:pPr>
          </w:p>
        </w:tc>
      </w:tr>
      <w:tr w:rsidR="00B577FF" w:rsidRPr="00B577FF" w:rsidTr="00B577FF">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jc w:val="center"/>
              <w:rPr>
                <w:rFonts w:asciiTheme="minorHAnsi" w:hAnsiTheme="minorHAnsi"/>
              </w:rPr>
            </w:pPr>
            <w:r w:rsidRPr="00B577FF">
              <w:rPr>
                <w:rFonts w:asciiTheme="minorHAnsi" w:hAnsiTheme="minorHAnsi"/>
              </w:rPr>
              <w:t>13.</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rPr>
                <w:rFonts w:asciiTheme="minorHAnsi" w:hAnsiTheme="minorHAnsi"/>
              </w:rPr>
            </w:pPr>
            <w:r w:rsidRPr="00B577FF">
              <w:rPr>
                <w:rFonts w:asciiTheme="minorHAnsi" w:hAnsiTheme="minorHAnsi"/>
              </w:rPr>
              <w:t>Nota de prezentare a Solicitantului</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pStyle w:val="Heading4"/>
              <w:spacing w:before="0" w:after="0"/>
              <w:jc w:val="both"/>
              <w:rPr>
                <w:rFonts w:asciiTheme="minorHAnsi" w:hAnsiTheme="minorHAnsi"/>
                <w:sz w:val="22"/>
                <w:szCs w:val="22"/>
              </w:rPr>
            </w:pPr>
            <w:r w:rsidRPr="00B577FF">
              <w:rPr>
                <w:rFonts w:asciiTheme="minorHAnsi" w:hAnsiTheme="minorHAnsi"/>
                <w:b w:val="0"/>
                <w:sz w:val="22"/>
                <w:szCs w:val="22"/>
              </w:rPr>
              <w:t>- în original, va include in mod succint informațiile relevante despre activitatea Solicitantului: data înființării, data de când este membru activ ANEVAR sau al unui organism de profil, recunoscut internațional, membru IVSC (organizația internatională non-profit - International Valuation Standards Council), rezultate financiare (cifră de afaceri, rezultat profit/pierdere) pentru ultimul exercițiu financiar anual încheiat) principalii beneficiari,  număr personal de specialitate, din care colaboratori, membri activi ANEVAR sau alt organism de profil, recunoscut internațional, membru IVSC etc., situație juridică  și patrimonială  a Solicitantului etc.</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jc w:val="center"/>
              <w:rPr>
                <w:rFonts w:asciiTheme="minorHAnsi" w:hAnsiTheme="minorHAnsi"/>
              </w:rPr>
            </w:pPr>
          </w:p>
        </w:tc>
        <w:tc>
          <w:tcPr>
            <w:tcW w:w="1440" w:type="dxa"/>
            <w:tcBorders>
              <w:top w:val="single" w:sz="4" w:space="0" w:color="auto"/>
              <w:left w:val="single" w:sz="4" w:space="0" w:color="auto"/>
              <w:bottom w:val="single" w:sz="4" w:space="0" w:color="auto"/>
              <w:right w:val="single" w:sz="4" w:space="0" w:color="auto"/>
            </w:tcBorders>
            <w:vAlign w:val="center"/>
          </w:tcPr>
          <w:p w:rsidR="00B577FF" w:rsidRPr="00B577FF" w:rsidRDefault="00B577FF" w:rsidP="00F70C67">
            <w:pPr>
              <w:jc w:val="center"/>
              <w:rPr>
                <w:rFonts w:asciiTheme="minorHAnsi" w:hAnsiTheme="minorHAnsi"/>
              </w:rPr>
            </w:pPr>
          </w:p>
        </w:tc>
      </w:tr>
      <w:tr w:rsidR="00B577FF" w:rsidRPr="00B577FF" w:rsidTr="00B577FF">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jc w:val="center"/>
              <w:rPr>
                <w:rFonts w:asciiTheme="minorHAnsi" w:hAnsiTheme="minorHAnsi"/>
              </w:rPr>
            </w:pPr>
            <w:r w:rsidRPr="00B577FF">
              <w:rPr>
                <w:rFonts w:asciiTheme="minorHAnsi" w:hAnsiTheme="minorHAnsi"/>
              </w:rPr>
              <w:t>14.</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rPr>
                <w:rFonts w:asciiTheme="minorHAnsi" w:hAnsiTheme="minorHAnsi"/>
              </w:rPr>
            </w:pPr>
            <w:r w:rsidRPr="00B577FF">
              <w:rPr>
                <w:rFonts w:asciiTheme="minorHAnsi" w:hAnsiTheme="minorHAnsi"/>
              </w:rPr>
              <w:t>Proiectul unui Raport de evaluare, întocmit conform Standardelor de evaluare bunuri și procedurilor ANEVAR, în vigoare</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pStyle w:val="Heading4"/>
              <w:spacing w:before="0" w:after="0"/>
              <w:ind w:left="12"/>
              <w:jc w:val="both"/>
              <w:rPr>
                <w:rFonts w:asciiTheme="minorHAnsi" w:hAnsiTheme="minorHAnsi"/>
                <w:b w:val="0"/>
                <w:sz w:val="22"/>
                <w:szCs w:val="22"/>
              </w:rPr>
            </w:pPr>
            <w:r w:rsidRPr="00B577FF">
              <w:rPr>
                <w:rFonts w:asciiTheme="minorHAnsi" w:hAnsiTheme="minorHAnsi"/>
                <w:b w:val="0"/>
                <w:sz w:val="22"/>
                <w:szCs w:val="22"/>
              </w:rPr>
              <w:t>-în original, semnat și ștampilat pentru conformitate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577FF" w:rsidRPr="00B577FF" w:rsidRDefault="00B577FF" w:rsidP="00F70C67">
            <w:pPr>
              <w:jc w:val="center"/>
              <w:rPr>
                <w:rFonts w:asciiTheme="minorHAnsi" w:hAnsiTheme="minorHAnsi"/>
              </w:rPr>
            </w:pPr>
          </w:p>
        </w:tc>
        <w:tc>
          <w:tcPr>
            <w:tcW w:w="1440" w:type="dxa"/>
            <w:tcBorders>
              <w:top w:val="single" w:sz="4" w:space="0" w:color="auto"/>
              <w:left w:val="single" w:sz="4" w:space="0" w:color="auto"/>
              <w:bottom w:val="single" w:sz="4" w:space="0" w:color="auto"/>
              <w:right w:val="single" w:sz="4" w:space="0" w:color="auto"/>
            </w:tcBorders>
            <w:vAlign w:val="center"/>
          </w:tcPr>
          <w:p w:rsidR="00B577FF" w:rsidRPr="00B577FF" w:rsidRDefault="00B577FF" w:rsidP="00F70C67">
            <w:pPr>
              <w:jc w:val="center"/>
              <w:rPr>
                <w:rFonts w:asciiTheme="minorHAnsi" w:hAnsiTheme="minorHAnsi"/>
              </w:rPr>
            </w:pPr>
          </w:p>
        </w:tc>
      </w:tr>
    </w:tbl>
    <w:p w:rsidR="00B577FF" w:rsidRPr="00B577FF" w:rsidRDefault="00B577FF" w:rsidP="00B577FF">
      <w:pPr>
        <w:spacing w:after="0" w:line="240" w:lineRule="auto"/>
        <w:jc w:val="left"/>
        <w:rPr>
          <w:rFonts w:asciiTheme="minorHAnsi" w:hAnsiTheme="minorHAnsi"/>
          <w:b/>
          <w:color w:val="FFFFFF" w:themeColor="background1"/>
        </w:rPr>
      </w:pPr>
    </w:p>
    <w:sectPr w:rsidR="00B577FF" w:rsidRPr="00B577FF" w:rsidSect="002328DD">
      <w:headerReference w:type="default" r:id="rId8"/>
      <w:footerReference w:type="default" r:id="rId9"/>
      <w:pgSz w:w="11906" w:h="16838" w:code="9"/>
      <w:pgMar w:top="2552" w:right="567" w:bottom="1134" w:left="2268" w:header="720" w:footer="47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C43" w:rsidRDefault="002C6C43" w:rsidP="009772BD">
      <w:r>
        <w:separator/>
      </w:r>
    </w:p>
  </w:endnote>
  <w:endnote w:type="continuationSeparator" w:id="0">
    <w:p w:rsidR="002C6C43" w:rsidRDefault="002C6C43"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Open Sans">
    <w:altName w:val="Verdana"/>
    <w:charset w:val="EE"/>
    <w:family w:val="swiss"/>
    <w:pitch w:val="variable"/>
    <w:sig w:usb0="00000001" w:usb1="4000205B" w:usb2="00000028"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DD" w:rsidRPr="009772BD" w:rsidRDefault="003D6ACE" w:rsidP="009772BD">
    <w:pPr>
      <w:pStyle w:val="Footer1"/>
    </w:pPr>
    <w:r>
      <w:t>B-dul Dinicu Golescu</w:t>
    </w:r>
  </w:p>
  <w:p w:rsidR="002328DD" w:rsidRPr="009772BD" w:rsidRDefault="002328DD" w:rsidP="009772BD">
    <w:pPr>
      <w:pStyle w:val="Footer1"/>
    </w:pPr>
    <w:r w:rsidRPr="009772BD">
      <w:t xml:space="preserve">Tel: +4 021 </w:t>
    </w:r>
    <w:r w:rsidR="003D6ACE">
      <w:t>319.62.21</w:t>
    </w:r>
    <w:r w:rsidRPr="009772BD">
      <w:t xml:space="preserve"> Email: </w:t>
    </w:r>
    <w:r w:rsidR="003D6ACE">
      <w:t>directorgeneral.dgms</w:t>
    </w:r>
    <w:r w:rsidRPr="009772BD">
      <w:t>@</w:t>
    </w:r>
    <w:r w:rsidR="00371A10">
      <w:t>mt.ro</w:t>
    </w:r>
  </w:p>
  <w:p w:rsidR="002328DD" w:rsidRPr="009772BD" w:rsidRDefault="002328DD" w:rsidP="009772BD">
    <w:pPr>
      <w:pStyle w:val="Footer1"/>
    </w:pPr>
    <w:r w:rsidRPr="009772BD">
      <w:t>www.</w:t>
    </w:r>
    <w:r w:rsidR="003D6ACE">
      <w:t>mt.ro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C43" w:rsidRDefault="002C6C43" w:rsidP="009772BD">
      <w:r>
        <w:separator/>
      </w:r>
    </w:p>
  </w:footnote>
  <w:footnote w:type="continuationSeparator" w:id="0">
    <w:p w:rsidR="002C6C43" w:rsidRDefault="002C6C43" w:rsidP="00977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D4" w:rsidRDefault="00371A10" w:rsidP="009772BD">
    <w:pPr>
      <w:pStyle w:val="Header"/>
    </w:pPr>
    <w:r>
      <w:rPr>
        <w:noProof/>
        <w:lang w:val="en-US"/>
      </w:rPr>
      <w:drawing>
        <wp:anchor distT="0" distB="0" distL="114300" distR="114300" simplePos="0" relativeHeight="251658752" behindDoc="0" locked="0" layoutInCell="1" allowOverlap="1">
          <wp:simplePos x="0" y="0"/>
          <wp:positionH relativeFrom="page">
            <wp:align>right</wp:align>
          </wp:positionH>
          <wp:positionV relativeFrom="paragraph">
            <wp:posOffset>-257175</wp:posOffset>
          </wp:positionV>
          <wp:extent cx="1838325" cy="1300264"/>
          <wp:effectExtent l="0" t="0" r="0" b="0"/>
          <wp:wrapThrough wrapText="bothSides">
            <wp:wrapPolygon edited="0">
              <wp:start x="0" y="0"/>
              <wp:lineTo x="0" y="21210"/>
              <wp:lineTo x="21264" y="21210"/>
              <wp:lineTo x="2126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_CENTENAR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8325" cy="1300264"/>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7728" behindDoc="1" locked="0" layoutInCell="1" allowOverlap="1">
          <wp:simplePos x="0" y="0"/>
          <wp:positionH relativeFrom="page">
            <wp:posOffset>360045</wp:posOffset>
          </wp:positionH>
          <wp:positionV relativeFrom="page">
            <wp:posOffset>360045</wp:posOffset>
          </wp:positionV>
          <wp:extent cx="3642995" cy="899795"/>
          <wp:effectExtent l="0" t="0" r="0" b="0"/>
          <wp:wrapThrough wrapText="bothSides">
            <wp:wrapPolygon edited="0">
              <wp:start x="1694" y="0"/>
              <wp:lineTo x="1017" y="1372"/>
              <wp:lineTo x="0" y="5488"/>
              <wp:lineTo x="0" y="16006"/>
              <wp:lineTo x="1355" y="21036"/>
              <wp:lineTo x="1694" y="21036"/>
              <wp:lineTo x="3614" y="21036"/>
              <wp:lineTo x="3953" y="21036"/>
              <wp:lineTo x="5309" y="15548"/>
              <wp:lineTo x="5309" y="14634"/>
              <wp:lineTo x="21461" y="12347"/>
              <wp:lineTo x="21461" y="8689"/>
              <wp:lineTo x="5535" y="6402"/>
              <wp:lineTo x="4405" y="1829"/>
              <wp:lineTo x="3614" y="0"/>
              <wp:lineTo x="1694" y="0"/>
            </wp:wrapPolygon>
          </wp:wrapThrough>
          <wp:docPr id="1" name="Picture 1" descr="logo MTr 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Tr albastr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42995" cy="8997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6D42"/>
    <w:multiLevelType w:val="hybridMultilevel"/>
    <w:tmpl w:val="2132CDBA"/>
    <w:lvl w:ilvl="0" w:tplc="9FAC26C8">
      <w:start w:val="10"/>
      <w:numFmt w:val="bullet"/>
      <w:lvlText w:val="-"/>
      <w:lvlJc w:val="left"/>
      <w:pPr>
        <w:ind w:left="720" w:hanging="360"/>
      </w:pPr>
      <w:rPr>
        <w:rFonts w:ascii="Trebuchet MS" w:eastAsiaTheme="minorHAnsi" w:hAnsi="Trebuchet M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D4"/>
    <w:rsid w:val="00020F95"/>
    <w:rsid w:val="000745D4"/>
    <w:rsid w:val="000877E6"/>
    <w:rsid w:val="001466DC"/>
    <w:rsid w:val="0016094A"/>
    <w:rsid w:val="002328DD"/>
    <w:rsid w:val="00260604"/>
    <w:rsid w:val="0029051C"/>
    <w:rsid w:val="002C6C43"/>
    <w:rsid w:val="00371A10"/>
    <w:rsid w:val="003D6ACE"/>
    <w:rsid w:val="0040453A"/>
    <w:rsid w:val="004F1C7A"/>
    <w:rsid w:val="005359F2"/>
    <w:rsid w:val="00637F5F"/>
    <w:rsid w:val="006C1A2C"/>
    <w:rsid w:val="006F4B63"/>
    <w:rsid w:val="007B55DB"/>
    <w:rsid w:val="007D3B8B"/>
    <w:rsid w:val="007E716D"/>
    <w:rsid w:val="00840A24"/>
    <w:rsid w:val="008715FB"/>
    <w:rsid w:val="009235A1"/>
    <w:rsid w:val="009430B8"/>
    <w:rsid w:val="009772BD"/>
    <w:rsid w:val="00A0571A"/>
    <w:rsid w:val="00B15E31"/>
    <w:rsid w:val="00B577FF"/>
    <w:rsid w:val="00CC42CE"/>
    <w:rsid w:val="00D555A9"/>
    <w:rsid w:val="00DF23AC"/>
    <w:rsid w:val="00E6505E"/>
    <w:rsid w:val="00FC7074"/>
    <w:rsid w:val="00FE0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3">
    <w:name w:val="heading 3"/>
    <w:basedOn w:val="Normal"/>
    <w:next w:val="Normal"/>
    <w:link w:val="Heading3Char"/>
    <w:semiHidden/>
    <w:unhideWhenUsed/>
    <w:qFormat/>
    <w:rsid w:val="00B577FF"/>
    <w:pPr>
      <w:keepNext/>
      <w:spacing w:before="240" w:after="60" w:line="240" w:lineRule="auto"/>
      <w:jc w:val="left"/>
      <w:outlineLvl w:val="2"/>
    </w:pPr>
    <w:rPr>
      <w:rFonts w:ascii="Cambria" w:eastAsia="Times New Roman" w:hAnsi="Cambria" w:cs="Times New Roman"/>
      <w:b/>
      <w:bCs/>
      <w:color w:val="auto"/>
      <w:sz w:val="26"/>
      <w:szCs w:val="26"/>
      <w:lang w:eastAsia="x-none"/>
    </w:rPr>
  </w:style>
  <w:style w:type="paragraph" w:styleId="Heading4">
    <w:name w:val="heading 4"/>
    <w:basedOn w:val="Normal"/>
    <w:next w:val="Normal"/>
    <w:link w:val="Heading4Char"/>
    <w:unhideWhenUsed/>
    <w:qFormat/>
    <w:rsid w:val="00B577FF"/>
    <w:pPr>
      <w:keepNext/>
      <w:spacing w:before="240" w:after="60" w:line="240" w:lineRule="auto"/>
      <w:jc w:val="left"/>
      <w:outlineLvl w:val="3"/>
    </w:pPr>
    <w:rPr>
      <w:rFonts w:ascii="Calibri" w:eastAsia="Times New Roman" w:hAnsi="Calibri" w:cs="Times New Roman"/>
      <w:b/>
      <w:bCs/>
      <w:color w:val="auto"/>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character" w:styleId="Emphasis">
    <w:name w:val="Emphasis"/>
    <w:uiPriority w:val="20"/>
    <w:qFormat/>
    <w:rsid w:val="00371A10"/>
    <w:rPr>
      <w:i/>
      <w:iCs/>
    </w:rPr>
  </w:style>
  <w:style w:type="paragraph" w:styleId="Title">
    <w:name w:val="Title"/>
    <w:basedOn w:val="Normal"/>
    <w:next w:val="Normal"/>
    <w:link w:val="TitleChar"/>
    <w:uiPriority w:val="10"/>
    <w:qFormat/>
    <w:rsid w:val="00371A10"/>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371A10"/>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371A1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A10"/>
    <w:rPr>
      <w:rFonts w:ascii="Segoe UI" w:hAnsi="Segoe UI" w:cs="Segoe UI"/>
      <w:color w:val="000000"/>
      <w:sz w:val="18"/>
      <w:szCs w:val="18"/>
      <w:lang w:val="ro-RO"/>
    </w:rPr>
  </w:style>
  <w:style w:type="character" w:styleId="Hyperlink">
    <w:name w:val="Hyperlink"/>
    <w:basedOn w:val="DefaultParagraphFont"/>
    <w:uiPriority w:val="99"/>
    <w:unhideWhenUsed/>
    <w:rsid w:val="00D555A9"/>
    <w:rPr>
      <w:color w:val="0563C1" w:themeColor="hyperlink"/>
      <w:u w:val="single"/>
    </w:rPr>
  </w:style>
  <w:style w:type="paragraph" w:styleId="ListParagraph">
    <w:name w:val="List Paragraph"/>
    <w:basedOn w:val="Normal"/>
    <w:uiPriority w:val="34"/>
    <w:qFormat/>
    <w:rsid w:val="000877E6"/>
    <w:pPr>
      <w:spacing w:before="0" w:after="0" w:line="240" w:lineRule="auto"/>
      <w:ind w:left="708"/>
      <w:jc w:val="left"/>
    </w:pPr>
    <w:rPr>
      <w:rFonts w:ascii="Times New Roman" w:eastAsia="Times New Roman" w:hAnsi="Times New Roman" w:cs="Times New Roman"/>
      <w:color w:val="auto"/>
      <w:sz w:val="20"/>
      <w:szCs w:val="20"/>
    </w:rPr>
  </w:style>
  <w:style w:type="character" w:customStyle="1" w:styleId="Heading3Char">
    <w:name w:val="Heading 3 Char"/>
    <w:basedOn w:val="DefaultParagraphFont"/>
    <w:link w:val="Heading3"/>
    <w:semiHidden/>
    <w:rsid w:val="00B577FF"/>
    <w:rPr>
      <w:rFonts w:ascii="Cambria" w:eastAsia="Times New Roman" w:hAnsi="Cambria" w:cs="Times New Roman"/>
      <w:b/>
      <w:bCs/>
      <w:sz w:val="26"/>
      <w:szCs w:val="26"/>
      <w:lang w:val="ro-RO" w:eastAsia="x-none"/>
    </w:rPr>
  </w:style>
  <w:style w:type="character" w:customStyle="1" w:styleId="Heading4Char">
    <w:name w:val="Heading 4 Char"/>
    <w:basedOn w:val="DefaultParagraphFont"/>
    <w:link w:val="Heading4"/>
    <w:rsid w:val="00B577FF"/>
    <w:rPr>
      <w:rFonts w:ascii="Calibri" w:eastAsia="Times New Roman" w:hAnsi="Calibri" w:cs="Times New Roman"/>
      <w:b/>
      <w:bCs/>
      <w:sz w:val="28"/>
      <w:szCs w:val="28"/>
      <w:lang w:val="ro-RO" w:eastAsia="x-none"/>
    </w:rPr>
  </w:style>
  <w:style w:type="paragraph" w:styleId="BodyTextIndent2">
    <w:name w:val="Body Text Indent 2"/>
    <w:basedOn w:val="Normal"/>
    <w:link w:val="BodyTextIndent2Char"/>
    <w:rsid w:val="00B577FF"/>
    <w:pPr>
      <w:spacing w:before="0" w:after="0" w:line="240" w:lineRule="auto"/>
      <w:ind w:left="-935"/>
      <w:jc w:val="left"/>
    </w:pPr>
    <w:rPr>
      <w:rFonts w:ascii="Times New Roman" w:eastAsia="Times New Roman" w:hAnsi="Times New Roman" w:cs="Times New Roman"/>
      <w:color w:val="auto"/>
      <w:sz w:val="24"/>
      <w:szCs w:val="24"/>
      <w:lang w:val="x-none"/>
    </w:rPr>
  </w:style>
  <w:style w:type="character" w:customStyle="1" w:styleId="BodyTextIndent2Char">
    <w:name w:val="Body Text Indent 2 Char"/>
    <w:basedOn w:val="DefaultParagraphFont"/>
    <w:link w:val="BodyTextIndent2"/>
    <w:rsid w:val="00B577FF"/>
    <w:rPr>
      <w:rFonts w:ascii="Times New Roman" w:eastAsia="Times New Roman" w:hAnsi="Times New Roman" w:cs="Times New Roman"/>
      <w:sz w:val="24"/>
      <w:szCs w:val="24"/>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3">
    <w:name w:val="heading 3"/>
    <w:basedOn w:val="Normal"/>
    <w:next w:val="Normal"/>
    <w:link w:val="Heading3Char"/>
    <w:semiHidden/>
    <w:unhideWhenUsed/>
    <w:qFormat/>
    <w:rsid w:val="00B577FF"/>
    <w:pPr>
      <w:keepNext/>
      <w:spacing w:before="240" w:after="60" w:line="240" w:lineRule="auto"/>
      <w:jc w:val="left"/>
      <w:outlineLvl w:val="2"/>
    </w:pPr>
    <w:rPr>
      <w:rFonts w:ascii="Cambria" w:eastAsia="Times New Roman" w:hAnsi="Cambria" w:cs="Times New Roman"/>
      <w:b/>
      <w:bCs/>
      <w:color w:val="auto"/>
      <w:sz w:val="26"/>
      <w:szCs w:val="26"/>
      <w:lang w:eastAsia="x-none"/>
    </w:rPr>
  </w:style>
  <w:style w:type="paragraph" w:styleId="Heading4">
    <w:name w:val="heading 4"/>
    <w:basedOn w:val="Normal"/>
    <w:next w:val="Normal"/>
    <w:link w:val="Heading4Char"/>
    <w:unhideWhenUsed/>
    <w:qFormat/>
    <w:rsid w:val="00B577FF"/>
    <w:pPr>
      <w:keepNext/>
      <w:spacing w:before="240" w:after="60" w:line="240" w:lineRule="auto"/>
      <w:jc w:val="left"/>
      <w:outlineLvl w:val="3"/>
    </w:pPr>
    <w:rPr>
      <w:rFonts w:ascii="Calibri" w:eastAsia="Times New Roman" w:hAnsi="Calibri" w:cs="Times New Roman"/>
      <w:b/>
      <w:bCs/>
      <w:color w:val="auto"/>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character" w:styleId="Emphasis">
    <w:name w:val="Emphasis"/>
    <w:uiPriority w:val="20"/>
    <w:qFormat/>
    <w:rsid w:val="00371A10"/>
    <w:rPr>
      <w:i/>
      <w:iCs/>
    </w:rPr>
  </w:style>
  <w:style w:type="paragraph" w:styleId="Title">
    <w:name w:val="Title"/>
    <w:basedOn w:val="Normal"/>
    <w:next w:val="Normal"/>
    <w:link w:val="TitleChar"/>
    <w:uiPriority w:val="10"/>
    <w:qFormat/>
    <w:rsid w:val="00371A10"/>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371A10"/>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371A1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A10"/>
    <w:rPr>
      <w:rFonts w:ascii="Segoe UI" w:hAnsi="Segoe UI" w:cs="Segoe UI"/>
      <w:color w:val="000000"/>
      <w:sz w:val="18"/>
      <w:szCs w:val="18"/>
      <w:lang w:val="ro-RO"/>
    </w:rPr>
  </w:style>
  <w:style w:type="character" w:styleId="Hyperlink">
    <w:name w:val="Hyperlink"/>
    <w:basedOn w:val="DefaultParagraphFont"/>
    <w:uiPriority w:val="99"/>
    <w:unhideWhenUsed/>
    <w:rsid w:val="00D555A9"/>
    <w:rPr>
      <w:color w:val="0563C1" w:themeColor="hyperlink"/>
      <w:u w:val="single"/>
    </w:rPr>
  </w:style>
  <w:style w:type="paragraph" w:styleId="ListParagraph">
    <w:name w:val="List Paragraph"/>
    <w:basedOn w:val="Normal"/>
    <w:uiPriority w:val="34"/>
    <w:qFormat/>
    <w:rsid w:val="000877E6"/>
    <w:pPr>
      <w:spacing w:before="0" w:after="0" w:line="240" w:lineRule="auto"/>
      <w:ind w:left="708"/>
      <w:jc w:val="left"/>
    </w:pPr>
    <w:rPr>
      <w:rFonts w:ascii="Times New Roman" w:eastAsia="Times New Roman" w:hAnsi="Times New Roman" w:cs="Times New Roman"/>
      <w:color w:val="auto"/>
      <w:sz w:val="20"/>
      <w:szCs w:val="20"/>
    </w:rPr>
  </w:style>
  <w:style w:type="character" w:customStyle="1" w:styleId="Heading3Char">
    <w:name w:val="Heading 3 Char"/>
    <w:basedOn w:val="DefaultParagraphFont"/>
    <w:link w:val="Heading3"/>
    <w:semiHidden/>
    <w:rsid w:val="00B577FF"/>
    <w:rPr>
      <w:rFonts w:ascii="Cambria" w:eastAsia="Times New Roman" w:hAnsi="Cambria" w:cs="Times New Roman"/>
      <w:b/>
      <w:bCs/>
      <w:sz w:val="26"/>
      <w:szCs w:val="26"/>
      <w:lang w:val="ro-RO" w:eastAsia="x-none"/>
    </w:rPr>
  </w:style>
  <w:style w:type="character" w:customStyle="1" w:styleId="Heading4Char">
    <w:name w:val="Heading 4 Char"/>
    <w:basedOn w:val="DefaultParagraphFont"/>
    <w:link w:val="Heading4"/>
    <w:rsid w:val="00B577FF"/>
    <w:rPr>
      <w:rFonts w:ascii="Calibri" w:eastAsia="Times New Roman" w:hAnsi="Calibri" w:cs="Times New Roman"/>
      <w:b/>
      <w:bCs/>
      <w:sz w:val="28"/>
      <w:szCs w:val="28"/>
      <w:lang w:val="ro-RO" w:eastAsia="x-none"/>
    </w:rPr>
  </w:style>
  <w:style w:type="paragraph" w:styleId="BodyTextIndent2">
    <w:name w:val="Body Text Indent 2"/>
    <w:basedOn w:val="Normal"/>
    <w:link w:val="BodyTextIndent2Char"/>
    <w:rsid w:val="00B577FF"/>
    <w:pPr>
      <w:spacing w:before="0" w:after="0" w:line="240" w:lineRule="auto"/>
      <w:ind w:left="-935"/>
      <w:jc w:val="left"/>
    </w:pPr>
    <w:rPr>
      <w:rFonts w:ascii="Times New Roman" w:eastAsia="Times New Roman" w:hAnsi="Times New Roman" w:cs="Times New Roman"/>
      <w:color w:val="auto"/>
      <w:sz w:val="24"/>
      <w:szCs w:val="24"/>
      <w:lang w:val="x-none"/>
    </w:rPr>
  </w:style>
  <w:style w:type="character" w:customStyle="1" w:styleId="BodyTextIndent2Char">
    <w:name w:val="Body Text Indent 2 Char"/>
    <w:basedOn w:val="DefaultParagraphFont"/>
    <w:link w:val="BodyTextIndent2"/>
    <w:rsid w:val="00B577FF"/>
    <w:rPr>
      <w:rFonts w:ascii="Times New Roman" w:eastAsia="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2018-03-23T10:33:00Z</dcterms:created>
  <dcterms:modified xsi:type="dcterms:W3CDTF">2018-03-23T10:33:00Z</dcterms:modified>
</cp:coreProperties>
</file>