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Pr="00962188" w:rsidRDefault="00962188" w:rsidP="0063428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62188"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0DAAFB95">
            <wp:simplePos x="0" y="0"/>
            <wp:positionH relativeFrom="page">
              <wp:posOffset>0</wp:posOffset>
            </wp:positionH>
            <wp:positionV relativeFrom="paragraph">
              <wp:posOffset>-783515</wp:posOffset>
            </wp:positionV>
            <wp:extent cx="7562327" cy="1669844"/>
            <wp:effectExtent l="0" t="0" r="635" b="6985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87364" cy="167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FFB" w:rsidRPr="00962188"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532E327F">
            <wp:simplePos x="0" y="0"/>
            <wp:positionH relativeFrom="page">
              <wp:align>left</wp:align>
            </wp:positionH>
            <wp:positionV relativeFrom="paragraph">
              <wp:posOffset>-614044</wp:posOffset>
            </wp:positionV>
            <wp:extent cx="7623448" cy="1600200"/>
            <wp:effectExtent l="0" t="0" r="0" b="0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44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977" w:rsidRPr="00962188" w:rsidRDefault="00620682" w:rsidP="00634285">
      <w:pPr>
        <w:spacing w:line="0" w:lineRule="atLeast"/>
        <w:jc w:val="both"/>
      </w:pPr>
      <w:r w:rsidRPr="00962188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Pr="00962188" w:rsidRDefault="004914E6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962188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Pr="00962188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962188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E5A09" w:rsidRPr="00962188" w:rsidRDefault="006E5A09" w:rsidP="00EF4E80">
      <w:pPr>
        <w:keepNext/>
        <w:keepLines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962188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:rsidR="006E5A09" w:rsidRPr="00962188" w:rsidRDefault="006E5A09" w:rsidP="00EF4E80">
      <w:pPr>
        <w:keepNext/>
        <w:keepLines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962188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:rsidR="00CC193A" w:rsidRPr="00962188" w:rsidRDefault="00CC193A" w:rsidP="00EF4E80">
      <w:pPr>
        <w:pStyle w:val="NoSpacing"/>
        <w:rPr>
          <w:rFonts w:ascii="Trebuchet MS" w:hAnsi="Trebuchet MS"/>
          <w:b/>
          <w:sz w:val="26"/>
          <w:szCs w:val="26"/>
          <w:lang w:eastAsia="en-US"/>
        </w:rPr>
      </w:pPr>
      <w:r w:rsidRPr="00962188">
        <w:rPr>
          <w:rFonts w:ascii="Trebuchet MS" w:hAnsi="Trebuchet MS"/>
          <w:b/>
          <w:sz w:val="26"/>
          <w:szCs w:val="26"/>
          <w:lang w:eastAsia="en-US"/>
        </w:rPr>
        <w:t xml:space="preserve">                   </w:t>
      </w:r>
      <w:r w:rsidR="007934BD">
        <w:rPr>
          <w:rFonts w:ascii="Trebuchet MS" w:hAnsi="Trebuchet MS"/>
          <w:b/>
          <w:sz w:val="26"/>
          <w:szCs w:val="26"/>
          <w:lang w:eastAsia="en-US"/>
        </w:rPr>
        <w:t>Semnare contract</w:t>
      </w:r>
      <w:r w:rsidR="00A97A5F">
        <w:rPr>
          <w:rFonts w:ascii="Trebuchet MS" w:hAnsi="Trebuchet MS"/>
          <w:b/>
          <w:sz w:val="26"/>
          <w:szCs w:val="26"/>
          <w:lang w:eastAsia="en-US"/>
        </w:rPr>
        <w:t xml:space="preserve"> </w:t>
      </w:r>
      <w:r w:rsidRPr="00962188">
        <w:rPr>
          <w:rFonts w:ascii="Trebuchet MS" w:hAnsi="Trebuchet MS"/>
          <w:b/>
          <w:sz w:val="26"/>
          <w:szCs w:val="26"/>
          <w:lang w:eastAsia="en-US"/>
        </w:rPr>
        <w:t>de finanțare pentru proiectul</w:t>
      </w:r>
    </w:p>
    <w:p w:rsidR="00BD31BC" w:rsidRDefault="00BD31BC" w:rsidP="00EF4E80">
      <w:pPr>
        <w:jc w:val="center"/>
        <w:rPr>
          <w:b/>
        </w:rPr>
      </w:pPr>
    </w:p>
    <w:p w:rsidR="005E6D74" w:rsidRDefault="005E6D74" w:rsidP="00EF4E80">
      <w:pPr>
        <w:jc w:val="center"/>
        <w:rPr>
          <w:b/>
        </w:rPr>
      </w:pPr>
    </w:p>
    <w:p w:rsidR="005E6D74" w:rsidRPr="00962188" w:rsidRDefault="005E6D74" w:rsidP="00EF4E80">
      <w:pPr>
        <w:jc w:val="center"/>
        <w:rPr>
          <w:b/>
        </w:rPr>
      </w:pPr>
    </w:p>
    <w:p w:rsidR="003F1629" w:rsidRDefault="009D2C6B" w:rsidP="009D2C6B">
      <w:pPr>
        <w:pStyle w:val="NoSpacing"/>
        <w:ind w:left="90"/>
        <w:jc w:val="center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9D2C6B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>“</w:t>
      </w:r>
      <w:r w:rsidR="00B809B4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>Achiziție autospeciale PSI și sistem integrat pentru controlul de securitate</w:t>
      </w:r>
      <w:r w:rsidRPr="009D2C6B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” </w:t>
      </w:r>
    </w:p>
    <w:p w:rsidR="005E6D74" w:rsidRPr="009D2C6B" w:rsidRDefault="005E6D74" w:rsidP="009D2C6B">
      <w:pPr>
        <w:pStyle w:val="NoSpacing"/>
        <w:ind w:left="90"/>
        <w:jc w:val="center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A4546C" w:rsidRDefault="00A4546C" w:rsidP="00163E72">
      <w:pPr>
        <w:keepNext/>
        <w:spacing w:line="276" w:lineRule="auto"/>
        <w:ind w:left="180" w:right="-67"/>
        <w:jc w:val="both"/>
        <w:outlineLvl w:val="4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</w:p>
    <w:p w:rsidR="00C60BC2" w:rsidRPr="00A66CBE" w:rsidRDefault="00C60BC2" w:rsidP="005E6D74">
      <w:pPr>
        <w:ind w:left="-90" w:firstLine="90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B06BBE" w:rsidRPr="0046624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MINISTERUL </w:t>
      </w:r>
      <w:r w:rsidR="00B06BBE" w:rsidRPr="00A66CB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TRANSPORTURILOR</w:t>
      </w:r>
      <w:r w:rsidR="001E23BE" w:rsidRPr="00A66CB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INFRASTRUCTURII ȘI COMUNICAȚIILOR</w:t>
      </w:r>
      <w:r w:rsidR="00B06BBE" w:rsidRPr="00A66CB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</w:t>
      </w:r>
      <w:r w:rsidR="00D0704E" w:rsidRPr="00A66CB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594B4A" w:rsidRPr="00A66CB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în </w:t>
      </w:r>
      <w:r w:rsidR="006E5A09" w:rsidRPr="00A66CB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calitate de Organism </w:t>
      </w:r>
      <w:r w:rsidRPr="00A66CB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  </w:t>
      </w:r>
    </w:p>
    <w:p w:rsidR="00285CE5" w:rsidRDefault="00C60BC2" w:rsidP="005E6D74">
      <w:pPr>
        <w:pStyle w:val="NoSpacing"/>
        <w:ind w:left="-90" w:firstLine="90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 w:rsidRPr="00A66CB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6E5A09" w:rsidRPr="00A66CB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I</w:t>
      </w:r>
      <w:r w:rsidR="00E84207" w:rsidRPr="00A66CB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ntermediar pentru Transport</w:t>
      </w:r>
      <w:r w:rsidR="007C2493" w:rsidRPr="00A66CB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FD041C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și </w:t>
      </w:r>
      <w:r w:rsidR="006F4B0F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S.N AEROPORTUL INTERNAȚIONAL TIMIȘOARA – TRAIAN VUIA S.A</w:t>
      </w:r>
      <w:r w:rsidR="00FD041C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, în calitate de beneficiar al finanțării nerambursabile </w:t>
      </w:r>
      <w:r w:rsidR="00FD041C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alocate în cadrul POIM 2014-2020, au  încheiat,  în data </w:t>
      </w:r>
      <w:r w:rsidR="00FD041C" w:rsidRPr="00E75FED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de </w:t>
      </w:r>
      <w:r w:rsidR="006F4B0F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1 octombrie</w:t>
      </w:r>
      <w:r w:rsidR="00FD041C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2020</w:t>
      </w:r>
      <w:r w:rsidR="00FD041C" w:rsidRPr="00E75FED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</w:t>
      </w:r>
      <w:r w:rsidR="00FD041C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Contractul de Finanțare pentru proiectul </w:t>
      </w:r>
      <w:r w:rsidRPr="009D2C6B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>“</w:t>
      </w:r>
      <w:r w:rsidR="006F4B0F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>Achiziție autospeciale PSI și sistem integrat pentru controlul de securitate</w:t>
      </w:r>
      <w:r w:rsidRPr="009D2C6B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>”</w:t>
      </w:r>
      <w:r w:rsidR="00FD041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.</w:t>
      </w:r>
    </w:p>
    <w:p w:rsidR="00F13031" w:rsidRDefault="00F13031" w:rsidP="005E6D74">
      <w:pPr>
        <w:pStyle w:val="NoSpacing"/>
        <w:ind w:left="-90" w:firstLine="90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</w:p>
    <w:p w:rsidR="000E6FF8" w:rsidRDefault="000E6FF8" w:rsidP="005E6D74">
      <w:pPr>
        <w:ind w:left="-90" w:firstLine="90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 w:rsidRPr="000E6FF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Obiectivul general al proiectului este dezvoltarea infrastructurii de transport a Aeroportului</w:t>
      </w:r>
    </w:p>
    <w:p w:rsidR="000E6FF8" w:rsidRPr="000E6FF8" w:rsidRDefault="000E6FF8" w:rsidP="005E6D74">
      <w:pPr>
        <w:ind w:left="-90" w:firstLine="90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 w:rsidRPr="000E6FF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proofErr w:type="spellStart"/>
      <w:r w:rsidRPr="000E6FF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Internaţional</w:t>
      </w:r>
      <w:proofErr w:type="spellEnd"/>
      <w:r w:rsidRPr="000E6FF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Traian Vuia </w:t>
      </w:r>
      <w:proofErr w:type="spellStart"/>
      <w:r w:rsidRPr="000E6FF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Timişoara</w:t>
      </w:r>
      <w:proofErr w:type="spellEnd"/>
      <w:r w:rsidRPr="000E6FF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prin achiziționarea unor echipamente moderne de securitate </w:t>
      </w:r>
      <w:proofErr w:type="spellStart"/>
      <w:r w:rsidRPr="000E6FF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şi</w:t>
      </w:r>
      <w:proofErr w:type="spellEnd"/>
      <w:r w:rsidRPr="000E6FF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de siguranță PSI, în vederea asigurării unui trafic aerian extins, în </w:t>
      </w:r>
      <w:proofErr w:type="spellStart"/>
      <w:r w:rsidRPr="000E6FF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condiţii</w:t>
      </w:r>
      <w:proofErr w:type="spellEnd"/>
      <w:r w:rsidRPr="000E6FF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de maximă </w:t>
      </w:r>
      <w:proofErr w:type="spellStart"/>
      <w:r w:rsidRPr="000E6FF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siguranţă</w:t>
      </w:r>
      <w:proofErr w:type="spellEnd"/>
      <w:r w:rsidRPr="000E6FF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proofErr w:type="spellStart"/>
      <w:r w:rsidRPr="000E6FF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şi</w:t>
      </w:r>
      <w:proofErr w:type="spellEnd"/>
      <w:r w:rsidRPr="000E6FF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a unui grad de securitate adecvat, în acord cu reglementările europene </w:t>
      </w:r>
      <w:proofErr w:type="spellStart"/>
      <w:r w:rsidRPr="000E6FF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şi</w:t>
      </w:r>
      <w:proofErr w:type="spellEnd"/>
      <w:r w:rsidRPr="000E6FF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proofErr w:type="spellStart"/>
      <w:r w:rsidRPr="000E6FF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naţionale</w:t>
      </w:r>
      <w:proofErr w:type="spellEnd"/>
      <w:r w:rsidRPr="000E6FF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în domeniul transportului aerian, prin conformarea cu prevederile Regulamentului UE nr. 139/2014.</w:t>
      </w:r>
    </w:p>
    <w:p w:rsidR="00285CE5" w:rsidRDefault="00285CE5" w:rsidP="005E6D74">
      <w:pPr>
        <w:keepNext/>
        <w:spacing w:line="276" w:lineRule="auto"/>
        <w:ind w:left="-90" w:right="-67" w:firstLine="90"/>
        <w:jc w:val="both"/>
        <w:outlineLvl w:val="4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</w:p>
    <w:p w:rsidR="00CD166A" w:rsidRDefault="00F77D82" w:rsidP="005E6D74">
      <w:pPr>
        <w:keepNext/>
        <w:spacing w:line="276" w:lineRule="auto"/>
        <w:ind w:left="-90" w:right="-67" w:firstLine="90"/>
        <w:jc w:val="both"/>
        <w:outlineLvl w:val="4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 w:rsidRPr="0046624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Valoarea totală a proiectului este de </w:t>
      </w:r>
      <w:r w:rsidR="00D071A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48.227.999,47 lei</w:t>
      </w:r>
      <w:r w:rsidR="0048694B" w:rsidRPr="0046624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E7171C" w:rsidRPr="0046624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(inclusiv TVA).</w:t>
      </w:r>
    </w:p>
    <w:p w:rsidR="00CD166A" w:rsidRDefault="00CD166A" w:rsidP="005E6D74">
      <w:pPr>
        <w:keepNext/>
        <w:spacing w:line="276" w:lineRule="auto"/>
        <w:ind w:left="-90" w:right="-67" w:firstLine="90"/>
        <w:jc w:val="both"/>
        <w:outlineLvl w:val="4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</w:p>
    <w:p w:rsidR="00496EA0" w:rsidRPr="00CD166A" w:rsidRDefault="00496EA0" w:rsidP="005E6D74">
      <w:pPr>
        <w:pStyle w:val="NoSpacing"/>
        <w:ind w:left="-90" w:firstLine="90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 w:rsidRPr="0046624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Valoarea </w:t>
      </w:r>
      <w:r w:rsidR="0048694B" w:rsidRPr="0046624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eligibilă a proiectului</w:t>
      </w:r>
      <w:r w:rsidRPr="0046624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D071A6" w:rsidRPr="009D2C6B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>“</w:t>
      </w:r>
      <w:r w:rsidR="00D071A6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>Achiziție autospeciale PSI și sistem integrat pentru controlul de securitate</w:t>
      </w:r>
      <w:r w:rsidR="00D071A6" w:rsidRPr="009D2C6B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>”</w:t>
      </w:r>
      <w:r w:rsidR="00BB1FE7" w:rsidRPr="0046624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 </w:t>
      </w:r>
      <w:r w:rsidRPr="0046624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este de </w:t>
      </w:r>
      <w:r w:rsidR="00D071A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34.327.218,94</w:t>
      </w:r>
      <w:r w:rsidR="00CD166A" w:rsidRPr="00CD166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D071A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lei din care 29.178.136,10</w:t>
      </w:r>
      <w:r w:rsidR="00CD166A" w:rsidRPr="00CD166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Pr="0046624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lei (85%) reprezintă contribuție FEDR, </w:t>
      </w:r>
      <w:r w:rsidR="00D071A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5.149.082,84 (15%)</w:t>
      </w:r>
      <w:r w:rsidR="00CD166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D071A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lei reprezintă valoarea cofinanțării eligibile a beneficiarului care este asigurată prin bugetul MTIC.</w:t>
      </w:r>
    </w:p>
    <w:p w:rsidR="00833765" w:rsidRDefault="006E5A09" w:rsidP="005E6D74">
      <w:pPr>
        <w:spacing w:before="120" w:line="276" w:lineRule="auto"/>
        <w:ind w:left="-90" w:right="-67" w:firstLine="90"/>
        <w:jc w:val="both"/>
        <w:rPr>
          <w:rFonts w:ascii="Trebuchet MS" w:hAnsi="Trebuchet MS"/>
          <w:sz w:val="22"/>
          <w:szCs w:val="22"/>
        </w:rPr>
      </w:pPr>
      <w:r w:rsidRPr="0046624E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Perioada de implementare a Proiectului este de </w:t>
      </w:r>
      <w:r w:rsidR="00D071A6">
        <w:rPr>
          <w:rFonts w:ascii="Trebuchet MS" w:hAnsi="Trebuchet MS"/>
          <w:sz w:val="22"/>
          <w:szCs w:val="22"/>
          <w:lang w:eastAsia="en-US"/>
        </w:rPr>
        <w:t>36</w:t>
      </w:r>
      <w:r w:rsidR="00CD166A" w:rsidRPr="002C72AE">
        <w:rPr>
          <w:rFonts w:ascii="Trebuchet MS" w:hAnsi="Trebuchet MS"/>
          <w:sz w:val="22"/>
          <w:szCs w:val="22"/>
          <w:lang w:eastAsia="en-US"/>
        </w:rPr>
        <w:t xml:space="preserve"> luni</w:t>
      </w:r>
      <w:r w:rsidR="00D071A6">
        <w:rPr>
          <w:rFonts w:ascii="Trebuchet MS" w:hAnsi="Trebuchet MS"/>
          <w:sz w:val="22"/>
          <w:szCs w:val="22"/>
        </w:rPr>
        <w:t>, respectiv între data 01.08.2018 și 31.07.2021</w:t>
      </w:r>
      <w:r w:rsidR="00CD166A">
        <w:rPr>
          <w:rFonts w:ascii="Trebuchet MS" w:hAnsi="Trebuchet MS"/>
          <w:sz w:val="22"/>
          <w:szCs w:val="22"/>
        </w:rPr>
        <w:t>.</w:t>
      </w:r>
    </w:p>
    <w:p w:rsidR="00CD166A" w:rsidRDefault="00CD166A" w:rsidP="00A4546C">
      <w:pPr>
        <w:spacing w:before="120" w:line="276" w:lineRule="auto"/>
        <w:ind w:left="180" w:right="-67"/>
        <w:jc w:val="both"/>
        <w:rPr>
          <w:rFonts w:ascii="Trebuchet MS" w:eastAsia="Times New Roman" w:hAnsi="Trebuchet MS" w:cs="Times New Roman"/>
          <w:i/>
          <w:sz w:val="22"/>
          <w:szCs w:val="22"/>
          <w:lang w:eastAsia="en-US"/>
        </w:rPr>
      </w:pPr>
    </w:p>
    <w:p w:rsidR="00D0704E" w:rsidRPr="0046624E" w:rsidRDefault="006E5A09" w:rsidP="00A4546C">
      <w:pPr>
        <w:spacing w:before="120" w:line="276" w:lineRule="auto"/>
        <w:ind w:left="180" w:right="-67"/>
        <w:jc w:val="both"/>
        <w:rPr>
          <w:rFonts w:ascii="Trebuchet MS" w:eastAsia="Times New Roman" w:hAnsi="Trebuchet MS" w:cs="Times New Roman"/>
          <w:i/>
          <w:sz w:val="22"/>
          <w:szCs w:val="22"/>
          <w:lang w:eastAsia="en-US"/>
        </w:rPr>
      </w:pPr>
      <w:r w:rsidRPr="0046624E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Proiect </w:t>
      </w:r>
      <w:r w:rsidR="008B28D0" w:rsidRPr="0046624E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cofinanțat</w:t>
      </w:r>
      <w:r w:rsidRPr="0046624E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 din </w:t>
      </w:r>
      <w:r w:rsidR="00F77D82" w:rsidRPr="0046624E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Fondul European de Dezvoltare Regională</w:t>
      </w:r>
      <w:r w:rsidRPr="0046624E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 prin Programul </w:t>
      </w:r>
      <w:r w:rsidR="008B28D0" w:rsidRPr="0046624E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Operațional</w:t>
      </w:r>
      <w:r w:rsidR="00A4546C" w:rsidRPr="0046624E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 Infrastructură Mare 2014-2020</w:t>
      </w:r>
    </w:p>
    <w:sectPr w:rsidR="00D0704E" w:rsidRPr="0046624E" w:rsidSect="00496EA0">
      <w:footerReference w:type="default" r:id="rId12"/>
      <w:pgSz w:w="11906" w:h="16838"/>
      <w:pgMar w:top="1008" w:right="1022" w:bottom="360" w:left="1411" w:header="706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16" w:rsidRDefault="00B67016" w:rsidP="00AB1717">
      <w:r>
        <w:separator/>
      </w:r>
    </w:p>
  </w:endnote>
  <w:endnote w:type="continuationSeparator" w:id="0">
    <w:p w:rsidR="00B67016" w:rsidRDefault="00B67016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4E" w:rsidRPr="00D0704E" w:rsidRDefault="00D0704E" w:rsidP="00B06BBE">
    <w:pPr>
      <w:pStyle w:val="Footer"/>
      <w:ind w:left="180"/>
      <w:rPr>
        <w:rFonts w:ascii="Trebuchet MS" w:hAnsi="Trebuchet MS"/>
        <w:i/>
        <w:sz w:val="22"/>
        <w:szCs w:val="22"/>
      </w:rPr>
    </w:pPr>
    <w:r w:rsidRPr="00D0704E">
      <w:rPr>
        <w:rFonts w:ascii="Trebuchet MS" w:hAnsi="Trebuchet MS"/>
        <w:i/>
        <w:sz w:val="22"/>
        <w:szCs w:val="22"/>
      </w:rPr>
      <w:t>Date de contact:</w:t>
    </w:r>
  </w:p>
  <w:p w:rsidR="00D0704E" w:rsidRDefault="00496EA0" w:rsidP="00B06BBE">
    <w:pPr>
      <w:pStyle w:val="Footer"/>
      <w:ind w:left="180"/>
      <w:rPr>
        <w:rFonts w:ascii="Trebuchet MS" w:hAnsi="Trebuchet MS"/>
        <w:i/>
        <w:sz w:val="22"/>
        <w:szCs w:val="22"/>
      </w:rPr>
    </w:pPr>
    <w:r>
      <w:rPr>
        <w:rFonts w:ascii="Trebuchet MS" w:hAnsi="Trebuchet MS"/>
        <w:i/>
        <w:sz w:val="22"/>
        <w:szCs w:val="22"/>
      </w:rPr>
      <w:t>Felix Corneliu Ardelean</w:t>
    </w:r>
    <w:r w:rsidR="00D0704E" w:rsidRPr="00D0704E">
      <w:rPr>
        <w:rFonts w:ascii="Trebuchet MS" w:hAnsi="Trebuchet MS"/>
        <w:i/>
        <w:sz w:val="22"/>
        <w:szCs w:val="22"/>
      </w:rPr>
      <w:t xml:space="preserve">, Director General Organismul Intermediar pentru Transport, </w:t>
    </w:r>
  </w:p>
  <w:p w:rsidR="00A4546C" w:rsidRPr="00D0704E" w:rsidRDefault="00B67016" w:rsidP="00B06BBE">
    <w:pPr>
      <w:pStyle w:val="Footer"/>
      <w:ind w:left="180"/>
      <w:rPr>
        <w:rFonts w:ascii="Trebuchet MS" w:hAnsi="Trebuchet MS"/>
        <w:i/>
        <w:sz w:val="22"/>
        <w:szCs w:val="22"/>
      </w:rPr>
    </w:pPr>
    <w:hyperlink r:id="rId1" w:history="1">
      <w:r w:rsidR="00A4546C" w:rsidRPr="00A4546C">
        <w:rPr>
          <w:rFonts w:ascii="Trebuchet MS" w:hAnsi="Trebuchet MS"/>
          <w:i/>
          <w:sz w:val="22"/>
          <w:szCs w:val="22"/>
        </w:rPr>
        <w:t>Tel:</w:t>
      </w:r>
      <w:r w:rsidR="00A4546C">
        <w:rPr>
          <w:rFonts w:ascii="Trebuchet MS" w:hAnsi="Trebuchet MS"/>
          <w:i/>
          <w:sz w:val="22"/>
          <w:szCs w:val="22"/>
        </w:rPr>
        <w:t xml:space="preserve"> </w:t>
      </w:r>
      <w:r w:rsidR="00A4546C" w:rsidRPr="00A4546C">
        <w:rPr>
          <w:rFonts w:ascii="Trebuchet MS" w:hAnsi="Trebuchet MS"/>
          <w:i/>
          <w:sz w:val="22"/>
          <w:szCs w:val="22"/>
        </w:rPr>
        <w:t>0374</w:t>
      </w:r>
    </w:hyperlink>
    <w:r w:rsidR="00A4546C">
      <w:rPr>
        <w:rFonts w:ascii="Trebuchet MS" w:hAnsi="Trebuchet MS"/>
        <w:i/>
        <w:sz w:val="22"/>
        <w:szCs w:val="22"/>
      </w:rPr>
      <w:t xml:space="preserve"> 808 574</w:t>
    </w:r>
  </w:p>
  <w:p w:rsidR="00AB1717" w:rsidRDefault="00620682" w:rsidP="00B06BBE">
    <w:pPr>
      <w:pStyle w:val="Footer"/>
      <w:ind w:left="180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1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16" w:rsidRDefault="00B67016" w:rsidP="00AB1717">
      <w:r>
        <w:separator/>
      </w:r>
    </w:p>
  </w:footnote>
  <w:footnote w:type="continuationSeparator" w:id="0">
    <w:p w:rsidR="00B67016" w:rsidRDefault="00B67016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20D0E"/>
    <w:multiLevelType w:val="hybridMultilevel"/>
    <w:tmpl w:val="D24EA584"/>
    <w:lvl w:ilvl="0" w:tplc="1944B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1651B"/>
    <w:rsid w:val="00021AEF"/>
    <w:rsid w:val="00086F83"/>
    <w:rsid w:val="000A478E"/>
    <w:rsid w:val="000B7515"/>
    <w:rsid w:val="000C2E11"/>
    <w:rsid w:val="000D5C34"/>
    <w:rsid w:val="000E2DE4"/>
    <w:rsid w:val="000E6FF8"/>
    <w:rsid w:val="000F258D"/>
    <w:rsid w:val="000F3DAC"/>
    <w:rsid w:val="000F4924"/>
    <w:rsid w:val="001049F8"/>
    <w:rsid w:val="00163E72"/>
    <w:rsid w:val="001A1F4A"/>
    <w:rsid w:val="001A5786"/>
    <w:rsid w:val="001B7E6A"/>
    <w:rsid w:val="001E122F"/>
    <w:rsid w:val="001E23BE"/>
    <w:rsid w:val="001E65EA"/>
    <w:rsid w:val="0023057F"/>
    <w:rsid w:val="00246A92"/>
    <w:rsid w:val="00261372"/>
    <w:rsid w:val="002723CD"/>
    <w:rsid w:val="00285CE5"/>
    <w:rsid w:val="002C1977"/>
    <w:rsid w:val="002E226E"/>
    <w:rsid w:val="002E2DAE"/>
    <w:rsid w:val="00311122"/>
    <w:rsid w:val="003700DE"/>
    <w:rsid w:val="003731F7"/>
    <w:rsid w:val="00373478"/>
    <w:rsid w:val="00373A7F"/>
    <w:rsid w:val="003B196B"/>
    <w:rsid w:val="003B66C4"/>
    <w:rsid w:val="003E5F6D"/>
    <w:rsid w:val="003F1629"/>
    <w:rsid w:val="0040230B"/>
    <w:rsid w:val="0041745F"/>
    <w:rsid w:val="004349BE"/>
    <w:rsid w:val="00435098"/>
    <w:rsid w:val="0046624E"/>
    <w:rsid w:val="00474D39"/>
    <w:rsid w:val="0048694B"/>
    <w:rsid w:val="004914E6"/>
    <w:rsid w:val="00496EA0"/>
    <w:rsid w:val="004E4660"/>
    <w:rsid w:val="004E6315"/>
    <w:rsid w:val="004E7A80"/>
    <w:rsid w:val="004F66F2"/>
    <w:rsid w:val="005053CF"/>
    <w:rsid w:val="00524C2B"/>
    <w:rsid w:val="00546A25"/>
    <w:rsid w:val="00574D74"/>
    <w:rsid w:val="00575CC6"/>
    <w:rsid w:val="005807E0"/>
    <w:rsid w:val="00590816"/>
    <w:rsid w:val="00592B30"/>
    <w:rsid w:val="00594B4A"/>
    <w:rsid w:val="00597F30"/>
    <w:rsid w:val="005A1EA6"/>
    <w:rsid w:val="005A63EF"/>
    <w:rsid w:val="005E6D74"/>
    <w:rsid w:val="006006DF"/>
    <w:rsid w:val="00620682"/>
    <w:rsid w:val="006254BA"/>
    <w:rsid w:val="00634285"/>
    <w:rsid w:val="00685D57"/>
    <w:rsid w:val="006D53E3"/>
    <w:rsid w:val="006E5A09"/>
    <w:rsid w:val="006F4B0F"/>
    <w:rsid w:val="006F6226"/>
    <w:rsid w:val="00737FAE"/>
    <w:rsid w:val="0076016A"/>
    <w:rsid w:val="00772B71"/>
    <w:rsid w:val="007934BD"/>
    <w:rsid w:val="007944B3"/>
    <w:rsid w:val="00797878"/>
    <w:rsid w:val="007B2C38"/>
    <w:rsid w:val="007C11AB"/>
    <w:rsid w:val="007C2493"/>
    <w:rsid w:val="007D4203"/>
    <w:rsid w:val="007E2E93"/>
    <w:rsid w:val="008058D7"/>
    <w:rsid w:val="00816E71"/>
    <w:rsid w:val="00833765"/>
    <w:rsid w:val="008353C3"/>
    <w:rsid w:val="0084012E"/>
    <w:rsid w:val="00842048"/>
    <w:rsid w:val="00863739"/>
    <w:rsid w:val="0089162A"/>
    <w:rsid w:val="00893191"/>
    <w:rsid w:val="008B28D0"/>
    <w:rsid w:val="008B77B4"/>
    <w:rsid w:val="008D00A7"/>
    <w:rsid w:val="008F0BD6"/>
    <w:rsid w:val="009243D2"/>
    <w:rsid w:val="00936A07"/>
    <w:rsid w:val="00937782"/>
    <w:rsid w:val="00950BCB"/>
    <w:rsid w:val="0095289F"/>
    <w:rsid w:val="00962188"/>
    <w:rsid w:val="00977E27"/>
    <w:rsid w:val="009C506F"/>
    <w:rsid w:val="009D2C6B"/>
    <w:rsid w:val="00A013D8"/>
    <w:rsid w:val="00A05899"/>
    <w:rsid w:val="00A26054"/>
    <w:rsid w:val="00A4546C"/>
    <w:rsid w:val="00A66CBE"/>
    <w:rsid w:val="00A66DBC"/>
    <w:rsid w:val="00A84AAF"/>
    <w:rsid w:val="00A97A5F"/>
    <w:rsid w:val="00AA0560"/>
    <w:rsid w:val="00AB1717"/>
    <w:rsid w:val="00AB19F4"/>
    <w:rsid w:val="00AE4840"/>
    <w:rsid w:val="00AE4F05"/>
    <w:rsid w:val="00B04094"/>
    <w:rsid w:val="00B06BBE"/>
    <w:rsid w:val="00B32F22"/>
    <w:rsid w:val="00B47D8A"/>
    <w:rsid w:val="00B67016"/>
    <w:rsid w:val="00B76964"/>
    <w:rsid w:val="00B809B4"/>
    <w:rsid w:val="00BA1EC1"/>
    <w:rsid w:val="00BA7E80"/>
    <w:rsid w:val="00BB1FE7"/>
    <w:rsid w:val="00BB2AD3"/>
    <w:rsid w:val="00BD266E"/>
    <w:rsid w:val="00BD31BC"/>
    <w:rsid w:val="00BD4867"/>
    <w:rsid w:val="00C063D5"/>
    <w:rsid w:val="00C07646"/>
    <w:rsid w:val="00C12FFB"/>
    <w:rsid w:val="00C35E30"/>
    <w:rsid w:val="00C36209"/>
    <w:rsid w:val="00C432EE"/>
    <w:rsid w:val="00C60BC2"/>
    <w:rsid w:val="00C7407E"/>
    <w:rsid w:val="00C82F87"/>
    <w:rsid w:val="00CA65E2"/>
    <w:rsid w:val="00CC193A"/>
    <w:rsid w:val="00CD166A"/>
    <w:rsid w:val="00CF0592"/>
    <w:rsid w:val="00D0704E"/>
    <w:rsid w:val="00D071A6"/>
    <w:rsid w:val="00D253E7"/>
    <w:rsid w:val="00D66A9D"/>
    <w:rsid w:val="00D72ED0"/>
    <w:rsid w:val="00D73098"/>
    <w:rsid w:val="00DB3F5B"/>
    <w:rsid w:val="00DC0B61"/>
    <w:rsid w:val="00DD2DC6"/>
    <w:rsid w:val="00E25111"/>
    <w:rsid w:val="00E602E7"/>
    <w:rsid w:val="00E7171C"/>
    <w:rsid w:val="00E72D84"/>
    <w:rsid w:val="00E73A41"/>
    <w:rsid w:val="00E75FED"/>
    <w:rsid w:val="00E84207"/>
    <w:rsid w:val="00EA32AB"/>
    <w:rsid w:val="00EA6EB1"/>
    <w:rsid w:val="00EC532B"/>
    <w:rsid w:val="00EE5D01"/>
    <w:rsid w:val="00EF4E80"/>
    <w:rsid w:val="00EF53ED"/>
    <w:rsid w:val="00EF6BCB"/>
    <w:rsid w:val="00EF7B8A"/>
    <w:rsid w:val="00F13031"/>
    <w:rsid w:val="00F2217C"/>
    <w:rsid w:val="00F46AE2"/>
    <w:rsid w:val="00F47AFA"/>
    <w:rsid w:val="00F551F2"/>
    <w:rsid w:val="00F77D82"/>
    <w:rsid w:val="00F810E6"/>
    <w:rsid w:val="00F84F59"/>
    <w:rsid w:val="00FA42E0"/>
    <w:rsid w:val="00FD041C"/>
    <w:rsid w:val="00F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BC2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,List1,body 2,Listă paragraf,List Paragraph11,Listă colorată - Accentuare 11,Bullet,Citation List,Paragraph,Akapit z listą BS,Outlines a.b.c.,List_Paragraph,Multilevel para_II,Akapit z lista BS"/>
    <w:basedOn w:val="Normal"/>
    <w:link w:val="ListParagraphChar"/>
    <w:uiPriority w:val="34"/>
    <w:qFormat/>
    <w:rsid w:val="0001651B"/>
    <w:pPr>
      <w:spacing w:before="160" w:after="240" w:line="276" w:lineRule="auto"/>
      <w:ind w:left="720"/>
      <w:jc w:val="both"/>
    </w:pPr>
    <w:rPr>
      <w:rFonts w:ascii="Trebuchet MS" w:eastAsia="Trebuchet MS" w:hAnsi="Trebuchet MS" w:cs="Open Sans"/>
      <w:color w:val="000000"/>
      <w:sz w:val="22"/>
      <w:szCs w:val="22"/>
      <w:lang w:eastAsia="en-US"/>
    </w:rPr>
  </w:style>
  <w:style w:type="paragraph" w:styleId="NoSpacing">
    <w:name w:val="No Spacing"/>
    <w:uiPriority w:val="1"/>
    <w:qFormat/>
    <w:rsid w:val="00D0704E"/>
    <w:rPr>
      <w:rFonts w:cs="Arial"/>
    </w:rPr>
  </w:style>
  <w:style w:type="character" w:customStyle="1" w:styleId="ListParagraphChar">
    <w:name w:val="List Paragraph Char"/>
    <w:aliases w:val="Normal bullet 2 Char,List Paragraph1 Char,Forth level Char,List1 Char,body 2 Char,Listă paragraf Char,List Paragraph11 Char,Listă colorată - Accentuare 11 Char,Bullet Char,Citation List Char,Paragraph Char,Akapit z listą BS Char"/>
    <w:link w:val="ListParagraph"/>
    <w:uiPriority w:val="34"/>
    <w:locked/>
    <w:rsid w:val="009243D2"/>
    <w:rPr>
      <w:rFonts w:ascii="Trebuchet MS" w:eastAsia="Trebuchet MS" w:hAnsi="Trebuchet MS" w:cs="Open Sans"/>
      <w:color w:val="000000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63E72"/>
    <w:rPr>
      <w:b/>
      <w:bCs/>
    </w:rPr>
  </w:style>
  <w:style w:type="character" w:styleId="Hyperlink">
    <w:name w:val="Hyperlink"/>
    <w:basedOn w:val="DefaultParagraphFont"/>
    <w:uiPriority w:val="99"/>
    <w:unhideWhenUsed/>
    <w:rsid w:val="00A45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Tel:037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F528-DB25-40A1-B3E6-6D6CEFA9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99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Ioana SARSAMA</cp:lastModifiedBy>
  <cp:revision>54</cp:revision>
  <cp:lastPrinted>2019-12-19T10:11:00Z</cp:lastPrinted>
  <dcterms:created xsi:type="dcterms:W3CDTF">2019-12-19T08:23:00Z</dcterms:created>
  <dcterms:modified xsi:type="dcterms:W3CDTF">2020-10-05T07:34:00Z</dcterms:modified>
</cp:coreProperties>
</file>