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EE" w:rsidRPr="001B3381" w:rsidRDefault="00F434EE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</w:p>
    <w:p w:rsidR="00051C9D" w:rsidRPr="001B3381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1B338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1B3381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1B338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Pr="001B3381" w:rsidRDefault="002234A3" w:rsidP="002234A3">
      <w:pPr>
        <w:rPr>
          <w:rFonts w:ascii="Trebuchet MS" w:hAnsi="Trebuchet MS"/>
        </w:rPr>
      </w:pPr>
      <w:r w:rsidRPr="001B3381">
        <w:rPr>
          <w:rFonts w:ascii="Trebuchet MS" w:hAnsi="Trebuchet MS"/>
        </w:rPr>
        <w:t xml:space="preserve">  </w:t>
      </w:r>
      <w:r w:rsidRPr="001B3381">
        <w:rPr>
          <w:rFonts w:ascii="Trebuchet MS" w:hAnsi="Trebuchet MS"/>
        </w:rPr>
        <w:tab/>
      </w:r>
      <w:r w:rsidRPr="001B3381">
        <w:rPr>
          <w:rFonts w:ascii="Trebuchet MS" w:hAnsi="Trebuchet MS"/>
        </w:rPr>
        <w:tab/>
      </w:r>
      <w:r w:rsidRPr="001B3381">
        <w:rPr>
          <w:rFonts w:ascii="Trebuchet MS" w:hAnsi="Trebuchet MS"/>
        </w:rPr>
        <w:tab/>
      </w:r>
      <w:r w:rsidRPr="001B3381">
        <w:rPr>
          <w:rFonts w:ascii="Trebuchet MS" w:hAnsi="Trebuchet MS"/>
        </w:rPr>
        <w:tab/>
      </w:r>
      <w:r w:rsidRPr="001B3381">
        <w:rPr>
          <w:rFonts w:ascii="Trebuchet MS" w:hAnsi="Trebuchet MS"/>
        </w:rPr>
        <w:tab/>
        <w:t>COMUNICAT DE PRESĂ</w:t>
      </w:r>
    </w:p>
    <w:p w:rsidR="00C6466A" w:rsidRPr="001B3381" w:rsidRDefault="00C6466A" w:rsidP="002234A3"/>
    <w:p w:rsidR="00E02EB4" w:rsidRPr="001B3381" w:rsidRDefault="00E02EB4" w:rsidP="002234A3"/>
    <w:p w:rsidR="00D90E84" w:rsidRDefault="00D90E84" w:rsidP="00D90E84">
      <w:pPr>
        <w:rPr>
          <w:rFonts w:ascii="Trebuchet MS" w:hAnsi="Trebuchet MS"/>
          <w:bCs/>
          <w:i/>
          <w:iCs/>
          <w:sz w:val="22"/>
          <w:szCs w:val="22"/>
        </w:rPr>
      </w:pPr>
      <w:r w:rsidRPr="001B3381">
        <w:rPr>
          <w:rFonts w:ascii="Trebuchet MS" w:hAnsi="Trebuchet MS"/>
          <w:sz w:val="22"/>
          <w:szCs w:val="22"/>
        </w:rPr>
        <w:t xml:space="preserve">Prin Decizia Directorului General al </w:t>
      </w:r>
      <w:r w:rsidRPr="001B3381">
        <w:rPr>
          <w:rFonts w:ascii="Trebuchet MS" w:hAnsi="Trebuchet MS"/>
          <w:bCs/>
          <w:sz w:val="22"/>
          <w:szCs w:val="22"/>
        </w:rPr>
        <w:t>Organismului Intermediar pentru Transport</w:t>
      </w:r>
      <w:r w:rsidRPr="001B3381">
        <w:rPr>
          <w:rFonts w:ascii="Trebuchet MS" w:hAnsi="Trebuchet MS"/>
          <w:sz w:val="22"/>
          <w:szCs w:val="22"/>
        </w:rPr>
        <w:t xml:space="preserve"> nr. </w:t>
      </w:r>
      <w:r w:rsidR="0008626C">
        <w:rPr>
          <w:rFonts w:ascii="Trebuchet MS" w:hAnsi="Trebuchet MS"/>
          <w:sz w:val="22"/>
          <w:szCs w:val="22"/>
        </w:rPr>
        <w:t>33</w:t>
      </w:r>
      <w:r w:rsidRPr="001B3381">
        <w:rPr>
          <w:rFonts w:ascii="Trebuchet MS" w:hAnsi="Trebuchet MS"/>
          <w:sz w:val="22"/>
          <w:szCs w:val="22"/>
        </w:rPr>
        <w:t>/</w:t>
      </w:r>
      <w:r w:rsidR="0008626C">
        <w:rPr>
          <w:rFonts w:ascii="Trebuchet MS" w:hAnsi="Trebuchet MS"/>
          <w:sz w:val="22"/>
          <w:szCs w:val="22"/>
        </w:rPr>
        <w:t>05.</w:t>
      </w:r>
      <w:bookmarkStart w:id="0" w:name="_GoBack"/>
      <w:bookmarkEnd w:id="0"/>
      <w:r w:rsidR="001546D4">
        <w:rPr>
          <w:rFonts w:ascii="Trebuchet MS" w:hAnsi="Trebuchet MS"/>
          <w:sz w:val="22"/>
          <w:szCs w:val="22"/>
        </w:rPr>
        <w:t>0</w:t>
      </w:r>
      <w:r w:rsidR="00BA0516">
        <w:rPr>
          <w:rFonts w:ascii="Trebuchet MS" w:hAnsi="Trebuchet MS"/>
          <w:sz w:val="22"/>
          <w:szCs w:val="22"/>
        </w:rPr>
        <w:t>5</w:t>
      </w:r>
      <w:r w:rsidR="001546D4">
        <w:rPr>
          <w:rFonts w:ascii="Trebuchet MS" w:hAnsi="Trebuchet MS"/>
          <w:sz w:val="22"/>
          <w:szCs w:val="22"/>
        </w:rPr>
        <w:t>.2020</w:t>
      </w:r>
      <w:r w:rsidRPr="001B3381">
        <w:rPr>
          <w:rFonts w:ascii="Trebuchet MS" w:hAnsi="Trebuchet MS"/>
          <w:sz w:val="22"/>
          <w:szCs w:val="22"/>
        </w:rPr>
        <w:t xml:space="preserve"> </w:t>
      </w:r>
      <w:r w:rsidR="00BE39F6" w:rsidRPr="001B3381">
        <w:rPr>
          <w:rFonts w:ascii="Trebuchet MS" w:hAnsi="Trebuchet MS"/>
          <w:sz w:val="22"/>
          <w:szCs w:val="22"/>
        </w:rPr>
        <w:t xml:space="preserve"> a fost </w:t>
      </w:r>
      <w:r w:rsidR="00BE39F6" w:rsidRPr="001B3381">
        <w:rPr>
          <w:rFonts w:ascii="Trebuchet MS" w:eastAsia="MS Mincho" w:hAnsi="Trebuchet MS"/>
          <w:sz w:val="22"/>
          <w:szCs w:val="22"/>
        </w:rPr>
        <w:t>aprobat</w:t>
      </w:r>
      <w:r w:rsidR="00F12C2E">
        <w:rPr>
          <w:rFonts w:ascii="Trebuchet MS" w:eastAsia="MS Mincho" w:hAnsi="Trebuchet MS"/>
          <w:sz w:val="22"/>
          <w:szCs w:val="22"/>
        </w:rPr>
        <w:t>ă revizuirea</w:t>
      </w:r>
      <w:r w:rsidR="00BE39F6" w:rsidRPr="001B3381">
        <w:rPr>
          <w:rFonts w:ascii="Trebuchet MS" w:eastAsia="MS Mincho" w:hAnsi="Trebuchet MS"/>
          <w:sz w:val="22"/>
          <w:szCs w:val="22"/>
        </w:rPr>
        <w:t xml:space="preserve"> </w:t>
      </w:r>
      <w:r w:rsidR="00BE39F6" w:rsidRPr="001B3381">
        <w:rPr>
          <w:rFonts w:ascii="Trebuchet MS" w:eastAsia="MS Mincho" w:hAnsi="Trebuchet MS"/>
          <w:bCs/>
          <w:sz w:val="22"/>
          <w:szCs w:val="22"/>
        </w:rPr>
        <w:t>Ghidul</w:t>
      </w:r>
      <w:r w:rsidR="00F12C2E">
        <w:rPr>
          <w:rFonts w:ascii="Trebuchet MS" w:eastAsia="MS Mincho" w:hAnsi="Trebuchet MS"/>
          <w:bCs/>
          <w:sz w:val="22"/>
          <w:szCs w:val="22"/>
        </w:rPr>
        <w:t>ui</w:t>
      </w:r>
      <w:r w:rsidR="00BE39F6" w:rsidRPr="001B3381">
        <w:rPr>
          <w:rFonts w:ascii="Trebuchet MS" w:eastAsia="MS Mincho" w:hAnsi="Trebuchet MS"/>
          <w:bCs/>
          <w:sz w:val="22"/>
          <w:szCs w:val="22"/>
        </w:rPr>
        <w:t xml:space="preserve"> Solicitantului pentru Dezvoltarea Infrastructurii de metrou, respectiv a fost lansată gestiunea apelurilor de proiecte aferente: </w:t>
      </w:r>
      <w:r w:rsidR="00BE39F6" w:rsidRPr="001B3381">
        <w:rPr>
          <w:rFonts w:ascii="Trebuchet MS" w:hAnsi="Trebuchet MS"/>
          <w:bCs/>
          <w:sz w:val="22"/>
          <w:szCs w:val="22"/>
        </w:rPr>
        <w:t>Obiectivului Specific 1.4 (O.S.) „</w:t>
      </w:r>
      <w:proofErr w:type="spellStart"/>
      <w:r w:rsidR="00BE39F6" w:rsidRPr="001B3381">
        <w:rPr>
          <w:rFonts w:ascii="Trebuchet MS" w:hAnsi="Trebuchet MS"/>
          <w:bCs/>
          <w:i/>
          <w:sz w:val="22"/>
          <w:szCs w:val="22"/>
        </w:rPr>
        <w:t>Creşterea</w:t>
      </w:r>
      <w:proofErr w:type="spellEnd"/>
      <w:r w:rsidR="00BE39F6" w:rsidRPr="001B3381">
        <w:rPr>
          <w:rFonts w:ascii="Trebuchet MS" w:hAnsi="Trebuchet MS"/>
          <w:bCs/>
          <w:i/>
          <w:sz w:val="22"/>
          <w:szCs w:val="22"/>
        </w:rPr>
        <w:t xml:space="preserve"> gradului de utilizare a transportului cu metroul în </w:t>
      </w:r>
      <w:proofErr w:type="spellStart"/>
      <w:r w:rsidR="00BE39F6" w:rsidRPr="001B3381">
        <w:rPr>
          <w:rFonts w:ascii="Trebuchet MS" w:hAnsi="Trebuchet MS"/>
          <w:bCs/>
          <w:i/>
          <w:sz w:val="22"/>
          <w:szCs w:val="22"/>
        </w:rPr>
        <w:t>Bucuresti</w:t>
      </w:r>
      <w:proofErr w:type="spellEnd"/>
      <w:r w:rsidR="00BE39F6" w:rsidRPr="001B3381">
        <w:rPr>
          <w:rFonts w:ascii="Trebuchet MS" w:hAnsi="Trebuchet MS"/>
          <w:bCs/>
          <w:i/>
          <w:sz w:val="22"/>
          <w:szCs w:val="22"/>
        </w:rPr>
        <w:t>-Ilfov</w:t>
      </w:r>
      <w:r w:rsidR="00BE39F6" w:rsidRPr="001B3381">
        <w:rPr>
          <w:rFonts w:ascii="Trebuchet MS" w:hAnsi="Trebuchet MS"/>
          <w:bCs/>
          <w:i/>
          <w:iCs/>
          <w:sz w:val="22"/>
          <w:szCs w:val="22"/>
        </w:rPr>
        <w:t>”</w:t>
      </w:r>
      <w:r w:rsidR="00BE39F6" w:rsidRPr="001B3381">
        <w:rPr>
          <w:rFonts w:ascii="Trebuchet MS" w:hAnsi="Trebuchet MS"/>
          <w:bCs/>
          <w:sz w:val="22"/>
          <w:szCs w:val="22"/>
        </w:rPr>
        <w:t>, Prioritatea de investiții 7ii „</w:t>
      </w:r>
      <w:r w:rsidR="00BE39F6" w:rsidRPr="001B3381">
        <w:rPr>
          <w:rFonts w:ascii="Trebuchet MS" w:hAnsi="Trebuchet MS"/>
          <w:bCs/>
          <w:i/>
          <w:iCs/>
          <w:sz w:val="22"/>
          <w:szCs w:val="22"/>
        </w:rPr>
        <w:t xml:space="preserve">Dezvoltarea și îmbunătățirea sistemelor de transport care respectă mediul, inclusiv a celor cu zgomot redus și care au emisii reduse de carbon, </w:t>
      </w:r>
      <w:proofErr w:type="spellStart"/>
      <w:r w:rsidR="00BE39F6" w:rsidRPr="001B3381">
        <w:rPr>
          <w:rFonts w:ascii="Trebuchet MS" w:hAnsi="Trebuchet MS"/>
          <w:bCs/>
          <w:i/>
          <w:iCs/>
          <w:sz w:val="22"/>
          <w:szCs w:val="22"/>
        </w:rPr>
        <w:t>inlcusiv</w:t>
      </w:r>
      <w:proofErr w:type="spellEnd"/>
      <w:r w:rsidR="00BE39F6" w:rsidRPr="001B3381">
        <w:rPr>
          <w:rFonts w:ascii="Trebuchet MS" w:hAnsi="Trebuchet MS"/>
          <w:bCs/>
          <w:i/>
          <w:iCs/>
          <w:sz w:val="22"/>
          <w:szCs w:val="22"/>
        </w:rPr>
        <w:t xml:space="preserve"> a căilor navigabile interioare și a sistemelor de transport maritim, a porturilor, a legăturilor </w:t>
      </w:r>
      <w:proofErr w:type="spellStart"/>
      <w:r w:rsidR="00BE39F6" w:rsidRPr="001B3381">
        <w:rPr>
          <w:rFonts w:ascii="Trebuchet MS" w:hAnsi="Trebuchet MS"/>
          <w:bCs/>
          <w:i/>
          <w:iCs/>
          <w:sz w:val="22"/>
          <w:szCs w:val="22"/>
        </w:rPr>
        <w:t>multimodale</w:t>
      </w:r>
      <w:proofErr w:type="spellEnd"/>
      <w:r w:rsidR="00BE39F6" w:rsidRPr="001B3381">
        <w:rPr>
          <w:rFonts w:ascii="Trebuchet MS" w:hAnsi="Trebuchet MS"/>
          <w:bCs/>
          <w:i/>
          <w:iCs/>
          <w:sz w:val="22"/>
          <w:szCs w:val="22"/>
        </w:rPr>
        <w:t xml:space="preserve"> și infrastructurilor aeroportuare, cu scopul de a promova mobilitatea durabilă la nivel regional și local</w:t>
      </w:r>
      <w:r w:rsidR="00BE39F6" w:rsidRPr="001B3381">
        <w:rPr>
          <w:rFonts w:ascii="Trebuchet MS" w:hAnsi="Trebuchet MS"/>
          <w:bCs/>
          <w:i/>
          <w:sz w:val="22"/>
          <w:szCs w:val="22"/>
        </w:rPr>
        <w:t>”</w:t>
      </w:r>
      <w:r w:rsidR="00BE39F6" w:rsidRPr="001B3381">
        <w:rPr>
          <w:rFonts w:ascii="Trebuchet MS" w:hAnsi="Trebuchet MS"/>
          <w:bCs/>
          <w:sz w:val="22"/>
          <w:szCs w:val="22"/>
        </w:rPr>
        <w:t>, din cadrul Axei Prioritare 1 (A.P) „</w:t>
      </w:r>
      <w:r w:rsidR="001B3381" w:rsidRPr="001B3381">
        <w:rPr>
          <w:rFonts w:ascii="Trebuchet MS" w:hAnsi="Trebuchet MS"/>
          <w:bCs/>
          <w:sz w:val="22"/>
          <w:szCs w:val="22"/>
        </w:rPr>
        <w:t>Îmbunătățirea</w:t>
      </w:r>
      <w:r w:rsidR="00BE39F6" w:rsidRPr="001B3381">
        <w:rPr>
          <w:rFonts w:ascii="Trebuchet MS" w:hAnsi="Trebuchet MS"/>
          <w:bCs/>
          <w:sz w:val="22"/>
          <w:szCs w:val="22"/>
        </w:rPr>
        <w:t xml:space="preserve"> </w:t>
      </w:r>
      <w:r w:rsidR="001B3381" w:rsidRPr="001B3381">
        <w:rPr>
          <w:rFonts w:ascii="Trebuchet MS" w:hAnsi="Trebuchet MS"/>
          <w:bCs/>
          <w:sz w:val="22"/>
          <w:szCs w:val="22"/>
        </w:rPr>
        <w:t>mobilității</w:t>
      </w:r>
      <w:r w:rsidR="00BE39F6" w:rsidRPr="001B3381">
        <w:rPr>
          <w:rFonts w:ascii="Trebuchet MS" w:hAnsi="Trebuchet MS"/>
          <w:bCs/>
          <w:sz w:val="22"/>
          <w:szCs w:val="22"/>
        </w:rPr>
        <w:t xml:space="preserve"> prin dezvoltarea </w:t>
      </w:r>
      <w:proofErr w:type="spellStart"/>
      <w:r w:rsidR="00BE39F6" w:rsidRPr="001B3381">
        <w:rPr>
          <w:rFonts w:ascii="Trebuchet MS" w:hAnsi="Trebuchet MS"/>
          <w:bCs/>
          <w:sz w:val="22"/>
          <w:szCs w:val="22"/>
        </w:rPr>
        <w:t>reţelei</w:t>
      </w:r>
      <w:proofErr w:type="spellEnd"/>
      <w:r w:rsidR="00BE39F6" w:rsidRPr="001B3381">
        <w:rPr>
          <w:rFonts w:ascii="Trebuchet MS" w:hAnsi="Trebuchet MS"/>
          <w:bCs/>
          <w:sz w:val="22"/>
          <w:szCs w:val="22"/>
        </w:rPr>
        <w:t xml:space="preserve"> TEN-T</w:t>
      </w:r>
      <w:r w:rsidR="008F0BF2">
        <w:rPr>
          <w:rFonts w:ascii="Trebuchet MS" w:hAnsi="Trebuchet MS"/>
          <w:bCs/>
          <w:i/>
          <w:iCs/>
          <w:sz w:val="22"/>
          <w:szCs w:val="22"/>
        </w:rPr>
        <w:t>”.</w:t>
      </w:r>
    </w:p>
    <w:p w:rsidR="00CE119B" w:rsidRPr="00CE119B" w:rsidRDefault="00CE119B" w:rsidP="00CE119B">
      <w:pPr>
        <w:rPr>
          <w:rFonts w:ascii="Trebuchet MS" w:eastAsia="MS Mincho" w:hAnsi="Trebuchet MS"/>
          <w:bCs/>
          <w:sz w:val="22"/>
          <w:szCs w:val="22"/>
        </w:rPr>
      </w:pPr>
      <w:r w:rsidRPr="00CE119B">
        <w:rPr>
          <w:rFonts w:ascii="Trebuchet MS" w:eastAsia="MS Mincho" w:hAnsi="Trebuchet MS"/>
          <w:bCs/>
          <w:sz w:val="22"/>
          <w:szCs w:val="22"/>
        </w:rPr>
        <w:t xml:space="preserve">Ghidul Solicitantului împreună cu anexele aferente sunt disponibile pe site-ul www.mt.ro la secțiunea Organismul Intermediar pentru Transport. </w:t>
      </w:r>
    </w:p>
    <w:p w:rsidR="00CE271A" w:rsidRDefault="00CE271A" w:rsidP="00CE271A">
      <w:pPr>
        <w:rPr>
          <w:rFonts w:ascii="Trebuchet MS" w:hAnsi="Trebuchet MS"/>
          <w:bCs/>
          <w:sz w:val="22"/>
          <w:szCs w:val="22"/>
        </w:rPr>
      </w:pPr>
      <w:r w:rsidRPr="00CE271A">
        <w:rPr>
          <w:rFonts w:ascii="Trebuchet MS" w:hAnsi="Trebuchet MS"/>
          <w:bCs/>
          <w:sz w:val="22"/>
          <w:szCs w:val="22"/>
        </w:rPr>
        <w:t xml:space="preserve">Astfel, ținând cont de prevederile Procedurii operaționale evaluarea, selecția și contractarea proiectelor, cod PO-28.01, </w:t>
      </w:r>
      <w:proofErr w:type="spellStart"/>
      <w:r w:rsidRPr="00CE271A">
        <w:rPr>
          <w:rFonts w:ascii="Trebuchet MS" w:hAnsi="Trebuchet MS"/>
          <w:bCs/>
          <w:sz w:val="22"/>
          <w:szCs w:val="22"/>
        </w:rPr>
        <w:t>Ed.I</w:t>
      </w:r>
      <w:proofErr w:type="spellEnd"/>
      <w:r w:rsidRPr="00CE271A">
        <w:rPr>
          <w:rFonts w:ascii="Trebuchet MS" w:hAnsi="Trebuchet MS"/>
          <w:bCs/>
          <w:sz w:val="22"/>
          <w:szCs w:val="22"/>
        </w:rPr>
        <w:t>, Rev.2, vă propunem următoarele modificări:</w:t>
      </w:r>
    </w:p>
    <w:p w:rsidR="00BA0516" w:rsidRPr="00CE271A" w:rsidRDefault="00BA0516" w:rsidP="00CE271A">
      <w:pPr>
        <w:rPr>
          <w:rFonts w:ascii="Trebuchet MS" w:hAnsi="Trebuchet MS"/>
          <w:bCs/>
          <w:sz w:val="22"/>
          <w:szCs w:val="22"/>
        </w:rPr>
      </w:pPr>
    </w:p>
    <w:p w:rsidR="00BA0516" w:rsidRPr="00BA0516" w:rsidRDefault="00BA0516" w:rsidP="00BA0516">
      <w:pPr>
        <w:pStyle w:val="NoSpacing"/>
        <w:numPr>
          <w:ilvl w:val="0"/>
          <w:numId w:val="3"/>
        </w:numPr>
        <w:ind w:right="-27"/>
        <w:rPr>
          <w:i/>
        </w:rPr>
      </w:pPr>
      <w:proofErr w:type="spellStart"/>
      <w:r w:rsidRPr="00BA0516">
        <w:rPr>
          <w:i/>
        </w:rPr>
        <w:t>Secțiunea</w:t>
      </w:r>
      <w:proofErr w:type="spellEnd"/>
      <w:r w:rsidRPr="00BA0516">
        <w:rPr>
          <w:i/>
        </w:rPr>
        <w:t xml:space="preserve">   1.6 - </w:t>
      </w:r>
      <w:proofErr w:type="spellStart"/>
      <w:r w:rsidRPr="00BA0516">
        <w:rPr>
          <w:i/>
        </w:rPr>
        <w:t>Indicatori</w:t>
      </w:r>
      <w:proofErr w:type="spellEnd"/>
    </w:p>
    <w:p w:rsidR="00BA0516" w:rsidRPr="00BA0516" w:rsidRDefault="00BA0516" w:rsidP="00BA0516">
      <w:pPr>
        <w:numPr>
          <w:ilvl w:val="0"/>
          <w:numId w:val="3"/>
        </w:numPr>
        <w:spacing w:before="0" w:after="120" w:line="276" w:lineRule="auto"/>
        <w:ind w:right="-27"/>
        <w:rPr>
          <w:rFonts w:ascii="Trebuchet MS" w:eastAsia="MS Mincho" w:hAnsi="Trebuchet MS"/>
          <w:i/>
          <w:sz w:val="22"/>
          <w:szCs w:val="22"/>
        </w:rPr>
      </w:pPr>
      <w:r w:rsidRPr="00BA0516">
        <w:rPr>
          <w:rFonts w:ascii="Trebuchet MS" w:eastAsia="MS Mincho" w:hAnsi="Trebuchet MS"/>
          <w:i/>
          <w:sz w:val="22"/>
          <w:szCs w:val="22"/>
        </w:rPr>
        <w:t>Anexa 6 – Contract de finanțare.</w:t>
      </w:r>
    </w:p>
    <w:p w:rsidR="00CE271A" w:rsidRPr="00CE271A" w:rsidRDefault="00CE271A" w:rsidP="00CE271A">
      <w:pPr>
        <w:rPr>
          <w:rFonts w:ascii="Trebuchet MS" w:hAnsi="Trebuchet MS"/>
          <w:bCs/>
          <w:sz w:val="22"/>
          <w:szCs w:val="22"/>
        </w:rPr>
      </w:pPr>
      <w:r w:rsidRPr="00CE271A">
        <w:rPr>
          <w:rFonts w:ascii="Trebuchet MS" w:hAnsi="Trebuchet MS"/>
          <w:bCs/>
          <w:sz w:val="22"/>
          <w:szCs w:val="22"/>
        </w:rPr>
        <w:t xml:space="preserve"> </w:t>
      </w:r>
    </w:p>
    <w:p w:rsidR="00B038F6" w:rsidRPr="001B3381" w:rsidRDefault="00A27B06" w:rsidP="00B038F6">
      <w:pPr>
        <w:rPr>
          <w:rFonts w:ascii="Trebuchet MS" w:hAnsi="Trebuchet MS"/>
          <w:sz w:val="22"/>
          <w:szCs w:val="22"/>
        </w:rPr>
      </w:pPr>
      <w:r w:rsidRPr="001B3381">
        <w:rPr>
          <w:rFonts w:ascii="Trebuchet MS" w:hAnsi="Trebuchet MS"/>
          <w:sz w:val="22"/>
          <w:szCs w:val="22"/>
        </w:rPr>
        <w:t>Programul Operațional Infrastructură Mare</w:t>
      </w:r>
      <w:r w:rsidR="002234A3" w:rsidRPr="001B3381">
        <w:rPr>
          <w:rFonts w:ascii="Trebuchet MS" w:hAnsi="Trebuchet MS"/>
          <w:sz w:val="22"/>
          <w:szCs w:val="22"/>
        </w:rPr>
        <w:t xml:space="preserve"> este unul dintre cele 7 programe operaționale din generația 2014-2020 implementate în România, cofinanțate din fondurile europene structurale și de investiții</w:t>
      </w:r>
      <w:r w:rsidR="00774D51" w:rsidRPr="001B3381">
        <w:rPr>
          <w:rFonts w:ascii="Trebuchet MS" w:hAnsi="Trebuchet MS"/>
          <w:sz w:val="22"/>
          <w:szCs w:val="22"/>
        </w:rPr>
        <w:t xml:space="preserve">. Programul este </w:t>
      </w:r>
      <w:r w:rsidR="00B038F6" w:rsidRPr="001B3381">
        <w:rPr>
          <w:rFonts w:ascii="Trebuchet MS" w:hAnsi="Trebuchet MS"/>
          <w:sz w:val="22"/>
          <w:szCs w:val="22"/>
        </w:rPr>
        <w:t xml:space="preserve">gestionat de AM POIM din cadrul </w:t>
      </w:r>
      <w:r w:rsidR="00B038F6" w:rsidRPr="001B3381">
        <w:rPr>
          <w:rFonts w:ascii="Trebuchet MS" w:hAnsi="Trebuchet MS"/>
          <w:iCs/>
          <w:sz w:val="22"/>
          <w:szCs w:val="22"/>
        </w:rPr>
        <w:t>Ministerului</w:t>
      </w:r>
      <w:r w:rsidR="00B038F6" w:rsidRPr="001B3381">
        <w:rPr>
          <w:rFonts w:ascii="Trebuchet MS" w:hAnsi="Trebuchet MS"/>
          <w:bCs/>
          <w:iCs/>
          <w:sz w:val="22"/>
          <w:szCs w:val="22"/>
        </w:rPr>
        <w:t xml:space="preserve"> </w:t>
      </w:r>
      <w:r w:rsidR="00B038F6" w:rsidRPr="001B3381">
        <w:rPr>
          <w:rFonts w:ascii="Trebuchet MS" w:hAnsi="Trebuchet MS"/>
          <w:iCs/>
          <w:sz w:val="22"/>
          <w:szCs w:val="22"/>
        </w:rPr>
        <w:t>Fondurilor Europene în calitate de Autoritatea de management pentru POIM 2014-2020.</w:t>
      </w:r>
    </w:p>
    <w:p w:rsidR="00774D51" w:rsidRPr="001B3381" w:rsidRDefault="00E660B4" w:rsidP="002234A3">
      <w:pPr>
        <w:rPr>
          <w:rFonts w:ascii="Trebuchet MS" w:hAnsi="Trebuchet MS"/>
          <w:sz w:val="22"/>
          <w:szCs w:val="22"/>
        </w:rPr>
      </w:pPr>
      <w:r w:rsidRPr="001B3381">
        <w:rPr>
          <w:rFonts w:ascii="Trebuchet MS" w:hAnsi="Trebuchet MS"/>
          <w:sz w:val="22"/>
          <w:szCs w:val="22"/>
        </w:rPr>
        <w:t>Direcția</w:t>
      </w:r>
      <w:r w:rsidR="00B038F6" w:rsidRPr="001B3381">
        <w:rPr>
          <w:rFonts w:ascii="Trebuchet MS" w:hAnsi="Trebuchet MS"/>
          <w:sz w:val="22"/>
          <w:szCs w:val="22"/>
        </w:rPr>
        <w:t xml:space="preserve"> Generală Organism Intermediar din cadrul Ministerului Transporturilor </w:t>
      </w:r>
      <w:r w:rsidRPr="001B3381">
        <w:rPr>
          <w:rFonts w:ascii="Trebuchet MS" w:hAnsi="Trebuchet MS"/>
          <w:sz w:val="22"/>
          <w:szCs w:val="22"/>
        </w:rPr>
        <w:t>îndeplinește</w:t>
      </w:r>
      <w:r w:rsidR="00B038F6" w:rsidRPr="001B3381">
        <w:rPr>
          <w:rFonts w:ascii="Trebuchet MS" w:hAnsi="Trebuchet MS"/>
          <w:sz w:val="22"/>
          <w:szCs w:val="22"/>
        </w:rPr>
        <w:t xml:space="preserve">, rolul de Organism Intermediar pentru axele prioritare de transport ale Programului </w:t>
      </w:r>
      <w:r w:rsidRPr="001B3381">
        <w:rPr>
          <w:rFonts w:ascii="Trebuchet MS" w:hAnsi="Trebuchet MS"/>
          <w:sz w:val="22"/>
          <w:szCs w:val="22"/>
        </w:rPr>
        <w:t>Operațional</w:t>
      </w:r>
      <w:r w:rsidR="00B038F6" w:rsidRPr="001B3381">
        <w:rPr>
          <w:rFonts w:ascii="Trebuchet MS" w:hAnsi="Trebuchet MS"/>
          <w:sz w:val="22"/>
          <w:szCs w:val="22"/>
        </w:rPr>
        <w:t xml:space="preserve"> Infrastructură Mare 2014-2020.</w:t>
      </w:r>
    </w:p>
    <w:p w:rsidR="00B038F6" w:rsidRPr="001B3381" w:rsidRDefault="00B038F6" w:rsidP="002234A3">
      <w:pPr>
        <w:rPr>
          <w:rFonts w:ascii="Trebuchet MS" w:hAnsi="Trebuchet MS"/>
          <w:sz w:val="22"/>
          <w:szCs w:val="22"/>
        </w:rPr>
      </w:pPr>
    </w:p>
    <w:p w:rsidR="00B038F6" w:rsidRPr="001B3381" w:rsidRDefault="00B038F6" w:rsidP="002234A3">
      <w:pPr>
        <w:rPr>
          <w:rFonts w:ascii="Trebuchet MS" w:hAnsi="Trebuchet MS"/>
          <w:sz w:val="22"/>
          <w:szCs w:val="22"/>
        </w:rPr>
      </w:pPr>
    </w:p>
    <w:p w:rsidR="002234A3" w:rsidRPr="001B3381" w:rsidRDefault="002234A3" w:rsidP="002234A3">
      <w:pPr>
        <w:rPr>
          <w:rFonts w:ascii="Trebuchet MS" w:hAnsi="Trebuchet MS"/>
          <w:sz w:val="22"/>
          <w:szCs w:val="22"/>
        </w:rPr>
      </w:pPr>
    </w:p>
    <w:sectPr w:rsidR="002234A3" w:rsidRPr="001B33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A78" w:rsidRDefault="00E16A78" w:rsidP="00F00381">
      <w:pPr>
        <w:spacing w:before="0" w:line="240" w:lineRule="auto"/>
      </w:pPr>
      <w:r>
        <w:separator/>
      </w:r>
    </w:p>
  </w:endnote>
  <w:endnote w:type="continuationSeparator" w:id="0">
    <w:p w:rsidR="00E16A78" w:rsidRDefault="00E16A78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A78" w:rsidRDefault="00E16A78" w:rsidP="00F00381">
      <w:pPr>
        <w:spacing w:before="0" w:line="240" w:lineRule="auto"/>
      </w:pPr>
      <w:r>
        <w:separator/>
      </w:r>
    </w:p>
  </w:footnote>
  <w:footnote w:type="continuationSeparator" w:id="0">
    <w:p w:rsidR="00E16A78" w:rsidRDefault="00E16A78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8B4686F"/>
    <w:multiLevelType w:val="hybridMultilevel"/>
    <w:tmpl w:val="B65A12EE"/>
    <w:lvl w:ilvl="0" w:tplc="C018EA6C">
      <w:numFmt w:val="bullet"/>
      <w:lvlText w:val="•"/>
      <w:lvlJc w:val="left"/>
      <w:pPr>
        <w:ind w:left="9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F6407ED"/>
    <w:multiLevelType w:val="hybridMultilevel"/>
    <w:tmpl w:val="98F4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00CF2"/>
    <w:rsid w:val="00016BF0"/>
    <w:rsid w:val="00051C9D"/>
    <w:rsid w:val="0008626C"/>
    <w:rsid w:val="000B435D"/>
    <w:rsid w:val="000E2D52"/>
    <w:rsid w:val="00120748"/>
    <w:rsid w:val="001546D4"/>
    <w:rsid w:val="00176D01"/>
    <w:rsid w:val="001B3381"/>
    <w:rsid w:val="001C489C"/>
    <w:rsid w:val="001E5B30"/>
    <w:rsid w:val="002234A3"/>
    <w:rsid w:val="002459A2"/>
    <w:rsid w:val="00291335"/>
    <w:rsid w:val="00297B1A"/>
    <w:rsid w:val="002B124D"/>
    <w:rsid w:val="002C033F"/>
    <w:rsid w:val="0038391F"/>
    <w:rsid w:val="003C6118"/>
    <w:rsid w:val="00412D0B"/>
    <w:rsid w:val="0048122A"/>
    <w:rsid w:val="004D1349"/>
    <w:rsid w:val="005076CC"/>
    <w:rsid w:val="0051180F"/>
    <w:rsid w:val="00625434"/>
    <w:rsid w:val="00625771"/>
    <w:rsid w:val="006327F4"/>
    <w:rsid w:val="00700B27"/>
    <w:rsid w:val="00702836"/>
    <w:rsid w:val="00740FC4"/>
    <w:rsid w:val="00757F32"/>
    <w:rsid w:val="00771A1D"/>
    <w:rsid w:val="00774D51"/>
    <w:rsid w:val="007D47A1"/>
    <w:rsid w:val="007F66FD"/>
    <w:rsid w:val="007F683B"/>
    <w:rsid w:val="008C1EF1"/>
    <w:rsid w:val="008F0BF2"/>
    <w:rsid w:val="00902D62"/>
    <w:rsid w:val="009F3740"/>
    <w:rsid w:val="00A01C4D"/>
    <w:rsid w:val="00A051DD"/>
    <w:rsid w:val="00A15FB6"/>
    <w:rsid w:val="00A2401C"/>
    <w:rsid w:val="00A27B06"/>
    <w:rsid w:val="00A43E2D"/>
    <w:rsid w:val="00A47E6A"/>
    <w:rsid w:val="00A55E91"/>
    <w:rsid w:val="00A62B6B"/>
    <w:rsid w:val="00A65106"/>
    <w:rsid w:val="00AB7007"/>
    <w:rsid w:val="00B038F6"/>
    <w:rsid w:val="00B2445D"/>
    <w:rsid w:val="00B47DC6"/>
    <w:rsid w:val="00B7788F"/>
    <w:rsid w:val="00B93A6B"/>
    <w:rsid w:val="00BA0516"/>
    <w:rsid w:val="00BA156E"/>
    <w:rsid w:val="00BD563B"/>
    <w:rsid w:val="00BE39F6"/>
    <w:rsid w:val="00C2029D"/>
    <w:rsid w:val="00C540F3"/>
    <w:rsid w:val="00C6466A"/>
    <w:rsid w:val="00C77FF5"/>
    <w:rsid w:val="00C821F5"/>
    <w:rsid w:val="00C83658"/>
    <w:rsid w:val="00CE119B"/>
    <w:rsid w:val="00CE271A"/>
    <w:rsid w:val="00CE326B"/>
    <w:rsid w:val="00CF26D7"/>
    <w:rsid w:val="00D90E84"/>
    <w:rsid w:val="00D953ED"/>
    <w:rsid w:val="00D9600F"/>
    <w:rsid w:val="00DA0887"/>
    <w:rsid w:val="00E02EB4"/>
    <w:rsid w:val="00E16A78"/>
    <w:rsid w:val="00E63AD9"/>
    <w:rsid w:val="00E660B4"/>
    <w:rsid w:val="00EC2881"/>
    <w:rsid w:val="00ED0EB0"/>
    <w:rsid w:val="00EE5B09"/>
    <w:rsid w:val="00EE6344"/>
    <w:rsid w:val="00F00381"/>
    <w:rsid w:val="00F12C2E"/>
    <w:rsid w:val="00F428C5"/>
    <w:rsid w:val="00F434EE"/>
    <w:rsid w:val="00FB5AED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71A"/>
    <w:pPr>
      <w:ind w:left="720"/>
      <w:contextualSpacing/>
    </w:pPr>
  </w:style>
  <w:style w:type="paragraph" w:styleId="NoSpacing">
    <w:name w:val="No Spacing"/>
    <w:uiPriority w:val="99"/>
    <w:qFormat/>
    <w:rsid w:val="00BA0516"/>
    <w:pPr>
      <w:spacing w:after="0" w:line="240" w:lineRule="auto"/>
      <w:ind w:left="1701"/>
      <w:jc w:val="both"/>
    </w:pPr>
    <w:rPr>
      <w:rFonts w:ascii="Trebuchet MS" w:eastAsia="MS Mincho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7</cp:revision>
  <cp:lastPrinted>2020-04-10T06:37:00Z</cp:lastPrinted>
  <dcterms:created xsi:type="dcterms:W3CDTF">2020-04-10T06:08:00Z</dcterms:created>
  <dcterms:modified xsi:type="dcterms:W3CDTF">2020-05-05T10:21:00Z</dcterms:modified>
</cp:coreProperties>
</file>