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9DED" w14:textId="2105CA18" w:rsidR="00A6305A" w:rsidRPr="00383136" w:rsidRDefault="00A6305A" w:rsidP="00A6305A">
      <w:pPr>
        <w:spacing w:after="0"/>
        <w:jc w:val="left"/>
      </w:pPr>
      <w:r w:rsidRPr="00383136">
        <w:rPr>
          <w:b/>
        </w:rPr>
        <w:t>DIRECȚIA TRANSPORT AERIAN</w:t>
      </w:r>
      <w:r w:rsidRPr="00383136">
        <w:t xml:space="preserve">                                                                                                    </w:t>
      </w:r>
      <w:r w:rsidR="00E63FD5" w:rsidRPr="00383136">
        <w:t xml:space="preserve">                                                                                                                       </w:t>
      </w:r>
    </w:p>
    <w:p w14:paraId="296D6B1F" w14:textId="5EE097EC" w:rsidR="0042214D" w:rsidRPr="00383136" w:rsidRDefault="00E63FD5" w:rsidP="00E63FD5">
      <w:pPr>
        <w:ind w:left="5760"/>
      </w:pPr>
      <w:r w:rsidRPr="00383136">
        <w:t xml:space="preserve">                       </w:t>
      </w:r>
      <w:r w:rsidRPr="00383136">
        <w:rPr>
          <w:rFonts w:eastAsia="MS Mincho" w:cs="Times New Roman"/>
          <w:b/>
          <w:i/>
          <w:color w:val="auto"/>
        </w:rPr>
        <w:t>Nr.</w:t>
      </w:r>
      <w:r w:rsidR="00065C23" w:rsidRPr="00383136">
        <w:rPr>
          <w:rFonts w:eastAsia="MS Mincho" w:cs="Times New Roman"/>
          <w:b/>
          <w:i/>
          <w:color w:val="auto"/>
        </w:rPr>
        <w:t xml:space="preserve"> </w:t>
      </w:r>
      <w:r w:rsidR="001026B4">
        <w:rPr>
          <w:rFonts w:eastAsia="MS Mincho" w:cs="Times New Roman"/>
          <w:b/>
          <w:i/>
          <w:color w:val="auto"/>
        </w:rPr>
        <w:t>33094</w:t>
      </w:r>
      <w:r w:rsidRPr="00383136">
        <w:t xml:space="preserve"> </w:t>
      </w:r>
    </w:p>
    <w:p w14:paraId="10408E07" w14:textId="4B7ACB5B" w:rsidR="009B2985" w:rsidRPr="009B2985" w:rsidRDefault="00E63FD5" w:rsidP="006A19A8">
      <w:pPr>
        <w:rPr>
          <w:b/>
          <w:bCs/>
          <w:i/>
          <w:iCs/>
        </w:rPr>
      </w:pPr>
      <w:r w:rsidRPr="00383136">
        <w:t xml:space="preserve">                                                                                                </w:t>
      </w:r>
      <w:r w:rsidR="001026B4">
        <w:t xml:space="preserve">            </w:t>
      </w:r>
      <w:r w:rsidR="001026B4" w:rsidRPr="001026B4">
        <w:rPr>
          <w:b/>
          <w:bCs/>
          <w:i/>
          <w:iCs/>
        </w:rPr>
        <w:t>Data:</w:t>
      </w:r>
      <w:r w:rsidR="00226077">
        <w:rPr>
          <w:b/>
          <w:bCs/>
          <w:i/>
          <w:iCs/>
        </w:rPr>
        <w:t>................</w:t>
      </w:r>
    </w:p>
    <w:p w14:paraId="0591C38E" w14:textId="28C8EB1F" w:rsidR="00E63FD5" w:rsidRPr="00383136" w:rsidRDefault="00E63FD5" w:rsidP="00A6305A">
      <w:pPr>
        <w:spacing w:after="0"/>
        <w:jc w:val="left"/>
      </w:pPr>
    </w:p>
    <w:p w14:paraId="23646C55" w14:textId="7626B0AA" w:rsidR="00A6305A" w:rsidRPr="00383136" w:rsidRDefault="00E63FD5" w:rsidP="00E63FD5">
      <w:pPr>
        <w:spacing w:before="0" w:after="0"/>
        <w:jc w:val="center"/>
        <w:rPr>
          <w:rFonts w:eastAsia="MS Mincho" w:cs="Times New Roman"/>
          <w:b/>
          <w:color w:val="auto"/>
        </w:rPr>
      </w:pPr>
      <w:r w:rsidRPr="00383136">
        <w:rPr>
          <w:rFonts w:eastAsia="MS Mincho" w:cs="Times New Roman"/>
          <w:b/>
          <w:color w:val="auto"/>
        </w:rPr>
        <w:t>REFERAT DE APROBARE</w:t>
      </w:r>
    </w:p>
    <w:p w14:paraId="36D06EE0" w14:textId="77777777" w:rsidR="0042214D" w:rsidRPr="00383136" w:rsidRDefault="0042214D" w:rsidP="0091462A">
      <w:pPr>
        <w:spacing w:before="0" w:after="0"/>
        <w:rPr>
          <w:rFonts w:eastAsia="Times New Roman" w:cs="Arial"/>
          <w:b/>
          <w:color w:val="auto"/>
        </w:rPr>
      </w:pPr>
    </w:p>
    <w:p w14:paraId="66D77EE6" w14:textId="77777777" w:rsidR="004D2025" w:rsidRDefault="001A0E0C" w:rsidP="006A19A8">
      <w:pPr>
        <w:spacing w:before="120" w:line="23" w:lineRule="atLeast"/>
        <w:rPr>
          <w:rFonts w:eastAsia="Calibri" w:cs="Arial"/>
        </w:rPr>
      </w:pPr>
      <w:r w:rsidRPr="00383136">
        <w:rPr>
          <w:rFonts w:eastAsia="Calibri" w:cs="Arial"/>
        </w:rPr>
        <w:t xml:space="preserve">În conformitate cu prevederile Legii </w:t>
      </w:r>
      <w:r w:rsidR="0017562D" w:rsidRPr="00383136">
        <w:rPr>
          <w:rFonts w:eastAsia="Calibri" w:cs="Arial"/>
        </w:rPr>
        <w:t xml:space="preserve">nr. </w:t>
      </w:r>
      <w:r w:rsidRPr="00383136">
        <w:rPr>
          <w:rFonts w:eastAsia="Calibri" w:cs="Arial"/>
        </w:rPr>
        <w:t xml:space="preserve">21/2020 privind Codul aerian și în scopul reglementării domeniului aviației civile, </w:t>
      </w:r>
      <w:bookmarkStart w:id="0" w:name="_Hlk162438362"/>
      <w:r w:rsidRPr="00383136">
        <w:rPr>
          <w:rFonts w:eastAsia="Calibri" w:cs="Arial"/>
        </w:rPr>
        <w:t>Ministerul Transporturilor</w:t>
      </w:r>
      <w:r w:rsidR="0017562D" w:rsidRPr="00383136">
        <w:rPr>
          <w:rFonts w:eastAsia="Calibri" w:cs="Arial"/>
        </w:rPr>
        <w:t xml:space="preserve"> și</w:t>
      </w:r>
      <w:r w:rsidRPr="00383136">
        <w:rPr>
          <w:rFonts w:eastAsia="Calibri" w:cs="Arial"/>
        </w:rPr>
        <w:t xml:space="preserve"> Infrastructurii</w:t>
      </w:r>
      <w:bookmarkEnd w:id="0"/>
      <w:r w:rsidRPr="00383136">
        <w:rPr>
          <w:rFonts w:eastAsia="Calibri" w:cs="Arial"/>
        </w:rPr>
        <w:t>, în calitatea sa de autoritate de stat în domeniul aviației civile, emite reglementări specifice privind siguranț</w:t>
      </w:r>
      <w:r w:rsidR="00620401">
        <w:rPr>
          <w:rFonts w:eastAsia="Calibri" w:cs="Arial"/>
        </w:rPr>
        <w:t>a</w:t>
      </w:r>
      <w:r w:rsidRPr="00383136">
        <w:rPr>
          <w:rFonts w:eastAsia="Calibri" w:cs="Arial"/>
        </w:rPr>
        <w:t xml:space="preserve"> în aviația civilă, care au caracter obligatoriu pentru toți participanții la activitățile aeronautice civile și conexe, precum și pentru persoanele care desfășoară activități în zonele supuse servituților de aeronautică civilă.</w:t>
      </w:r>
      <w:bookmarkStart w:id="1" w:name="_Hlk162438321"/>
    </w:p>
    <w:p w14:paraId="58D06DC2" w14:textId="1F1E4205" w:rsidR="0042214D" w:rsidRDefault="0017562D" w:rsidP="006A19A8">
      <w:pPr>
        <w:spacing w:before="120" w:line="23" w:lineRule="atLeast"/>
        <w:rPr>
          <w:rFonts w:eastAsia="Calibri" w:cs="Arial"/>
        </w:rPr>
      </w:pPr>
      <w:r w:rsidRPr="00383136">
        <w:rPr>
          <w:rFonts w:eastAsia="Calibri" w:cs="Arial"/>
        </w:rPr>
        <w:t xml:space="preserve">Autoritatea Aeronautică Civilă Română </w:t>
      </w:r>
      <w:bookmarkEnd w:id="1"/>
      <w:r w:rsidR="00676943">
        <w:rPr>
          <w:rFonts w:eastAsia="Calibri" w:cs="Arial"/>
        </w:rPr>
        <w:t xml:space="preserve">( AACR ) </w:t>
      </w:r>
      <w:r w:rsidRPr="00383136">
        <w:rPr>
          <w:rFonts w:eastAsia="Calibri" w:cs="Arial"/>
        </w:rPr>
        <w:t xml:space="preserve">este organismul tehnic specializat desemnat conform Legii nr.21/2020 privind Codul Aerian pentru supravegherea punerii în aplicare a reglementărilor aeronautice specifice domeniilor în care deține competențe. Totodată Autoritatea Aeronautică Civilă Română elaborează și propune spre aprobare Ministerului Transporturilor și Infrastructurii proiectele </w:t>
      </w:r>
      <w:r w:rsidR="001A72D0" w:rsidRPr="00383136">
        <w:rPr>
          <w:rFonts w:eastAsia="Calibri" w:cs="Arial"/>
        </w:rPr>
        <w:t>reglementărilor specifice acestor domenii.</w:t>
      </w:r>
    </w:p>
    <w:p w14:paraId="3364B038" w14:textId="783066AB" w:rsidR="00FD1F5E" w:rsidRPr="001D6B67" w:rsidRDefault="00676943" w:rsidP="006A19A8">
      <w:pPr>
        <w:spacing w:before="120" w:line="23" w:lineRule="atLeast"/>
        <w:rPr>
          <w:rFonts w:eastAsia="Calibri" w:cs="Arial"/>
        </w:rPr>
      </w:pPr>
      <w:r>
        <w:rPr>
          <w:rFonts w:eastAsia="Calibri" w:cs="Arial"/>
        </w:rPr>
        <w:t>P</w:t>
      </w:r>
      <w:r>
        <w:rPr>
          <w:rFonts w:eastAsia="Calibri" w:cs="Arial"/>
        </w:rPr>
        <w:t>rin adresa nr.26315/19.08.2024</w:t>
      </w:r>
      <w:r>
        <w:rPr>
          <w:rFonts w:eastAsia="Calibri" w:cs="Arial"/>
        </w:rPr>
        <w:t xml:space="preserve"> AACR a propus actualizarea cadrului național de reglementare în domeniul certificării personalului tehnic aeronautic civil care nu intră sub incidența reglementărilor europene, prin emiterea unei noi ediții, ediția 4, a Reglementării </w:t>
      </w:r>
      <w:r w:rsidR="001D6B67">
        <w:rPr>
          <w:rFonts w:eastAsia="Calibri" w:cs="Arial"/>
        </w:rPr>
        <w:t>aeronautic</w:t>
      </w:r>
      <w:r>
        <w:rPr>
          <w:rFonts w:eastAsia="Calibri" w:cs="Arial"/>
        </w:rPr>
        <w:t>e</w:t>
      </w:r>
      <w:r w:rsidR="001D6B67">
        <w:rPr>
          <w:rFonts w:eastAsia="Calibri" w:cs="Arial"/>
        </w:rPr>
        <w:t xml:space="preserve"> civil</w:t>
      </w:r>
      <w:r>
        <w:rPr>
          <w:rFonts w:eastAsia="Calibri" w:cs="Arial"/>
        </w:rPr>
        <w:t>e</w:t>
      </w:r>
      <w:r w:rsidR="001D6B67">
        <w:rPr>
          <w:rFonts w:eastAsia="Calibri" w:cs="Arial"/>
        </w:rPr>
        <w:t xml:space="preserve"> român</w:t>
      </w:r>
      <w:r>
        <w:rPr>
          <w:rFonts w:eastAsia="Calibri" w:cs="Arial"/>
        </w:rPr>
        <w:t>e</w:t>
      </w:r>
      <w:r w:rsidR="001D6B6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        </w:t>
      </w:r>
      <w:r w:rsidR="001D6B67">
        <w:rPr>
          <w:rFonts w:eastAsia="Calibri" w:cs="Arial"/>
        </w:rPr>
        <w:t xml:space="preserve">RACR – LPTA </w:t>
      </w:r>
      <w:r w:rsidR="00F07393">
        <w:rPr>
          <w:rFonts w:eastAsia="Calibri" w:cs="Arial"/>
        </w:rPr>
        <w:t xml:space="preserve"> </w:t>
      </w:r>
      <w:r w:rsidR="001D6B67">
        <w:rPr>
          <w:rFonts w:eastAsia="Calibri" w:cs="Arial"/>
        </w:rPr>
        <w:t xml:space="preserve">,, Licențierea personalului tehnic aeronautic civil </w:t>
      </w:r>
      <w:r w:rsidR="001D6B67" w:rsidRPr="001D6B67">
        <w:rPr>
          <w:rFonts w:eastAsia="Calibri" w:cs="Arial"/>
        </w:rPr>
        <w:t>“</w:t>
      </w:r>
      <w:r w:rsidR="007346E1">
        <w:rPr>
          <w:rFonts w:eastAsia="Calibri" w:cs="Arial"/>
        </w:rPr>
        <w:t>.</w:t>
      </w:r>
      <w:r w:rsidR="001D6B67">
        <w:rPr>
          <w:rFonts w:eastAsia="Calibri" w:cs="Arial"/>
        </w:rPr>
        <w:t xml:space="preserve"> </w:t>
      </w:r>
    </w:p>
    <w:p w14:paraId="193FFE75" w14:textId="471190D1" w:rsidR="004D2025" w:rsidRPr="00F05BC5" w:rsidRDefault="00676943" w:rsidP="00F05BC5">
      <w:pPr>
        <w:tabs>
          <w:tab w:val="num" w:pos="567"/>
        </w:tabs>
        <w:spacing w:before="0" w:after="120" w:line="240" w:lineRule="auto"/>
        <w:rPr>
          <w:rFonts w:cs="Arial"/>
          <w:color w:val="auto"/>
        </w:rPr>
      </w:pPr>
      <w:r>
        <w:rPr>
          <w:rFonts w:cs="Arial"/>
          <w:color w:val="auto"/>
        </w:rPr>
        <w:t>Noua r</w:t>
      </w:r>
      <w:r w:rsidR="00750756" w:rsidRPr="00B772F5">
        <w:rPr>
          <w:rFonts w:cs="Arial"/>
          <w:color w:val="auto"/>
        </w:rPr>
        <w:t>eglementare stabil</w:t>
      </w:r>
      <w:r w:rsidR="00131945">
        <w:rPr>
          <w:rFonts w:cs="Arial"/>
          <w:color w:val="auto"/>
        </w:rPr>
        <w:t>ește</w:t>
      </w:r>
      <w:r w:rsidR="00750756" w:rsidRPr="00B772F5">
        <w:rPr>
          <w:rFonts w:cs="Arial"/>
          <w:color w:val="auto"/>
        </w:rPr>
        <w:t xml:space="preserve"> cerinţel</w:t>
      </w:r>
      <w:r w:rsidR="00131945">
        <w:rPr>
          <w:rFonts w:cs="Arial"/>
          <w:color w:val="auto"/>
        </w:rPr>
        <w:t>e</w:t>
      </w:r>
      <w:r w:rsidR="00750756" w:rsidRPr="00B772F5">
        <w:rPr>
          <w:rFonts w:cs="Arial"/>
          <w:color w:val="auto"/>
        </w:rPr>
        <w:t xml:space="preserve"> </w:t>
      </w:r>
      <w:bookmarkStart w:id="2" w:name="_Hlk174436038"/>
      <w:r w:rsidR="00750756" w:rsidRPr="00B772F5">
        <w:rPr>
          <w:rFonts w:cs="Arial"/>
          <w:color w:val="auto"/>
        </w:rPr>
        <w:t>pentru certificarea naţională a personalului tehnic aeronautic civil</w:t>
      </w:r>
      <w:bookmarkEnd w:id="2"/>
      <w:r w:rsidR="00545F0F">
        <w:rPr>
          <w:rFonts w:cs="Arial"/>
          <w:color w:val="auto"/>
        </w:rPr>
        <w:t>,</w:t>
      </w:r>
      <w:r w:rsidR="001F0D63" w:rsidRPr="00B772F5">
        <w:rPr>
          <w:rFonts w:cs="Arial"/>
          <w:color w:val="auto"/>
        </w:rPr>
        <w:t xml:space="preserve"> iar p</w:t>
      </w:r>
      <w:r w:rsidR="00DE1558" w:rsidRPr="00B772F5">
        <w:rPr>
          <w:rFonts w:cs="Arial"/>
          <w:color w:val="auto"/>
        </w:rPr>
        <w:t xml:space="preserve">revederile </w:t>
      </w:r>
      <w:r w:rsidR="001F0D63" w:rsidRPr="00B772F5">
        <w:rPr>
          <w:rFonts w:cs="Arial"/>
          <w:color w:val="auto"/>
        </w:rPr>
        <w:t xml:space="preserve">ei </w:t>
      </w:r>
      <w:r w:rsidR="00DE1558" w:rsidRPr="00B772F5">
        <w:rPr>
          <w:rFonts w:cs="Arial"/>
          <w:color w:val="auto"/>
        </w:rPr>
        <w:t>se aplică persoanelor fizice care certifică lucrări de întreţinere la</w:t>
      </w:r>
      <w:r w:rsidR="00131945">
        <w:rPr>
          <w:rFonts w:cs="Arial"/>
          <w:color w:val="auto"/>
        </w:rPr>
        <w:t xml:space="preserve"> </w:t>
      </w:r>
      <w:r w:rsidR="00B07AA9" w:rsidRPr="00B772F5">
        <w:rPr>
          <w:rFonts w:cs="Arial"/>
          <w:color w:val="auto"/>
        </w:rPr>
        <w:t xml:space="preserve">aeronavele </w:t>
      </w:r>
      <w:r w:rsidR="00131945">
        <w:rPr>
          <w:rFonts w:cs="Arial"/>
          <w:color w:val="auto"/>
        </w:rPr>
        <w:t xml:space="preserve">și componentele acestora </w:t>
      </w:r>
      <w:r w:rsidR="00B07AA9" w:rsidRPr="00B772F5">
        <w:rPr>
          <w:rFonts w:cs="Arial"/>
          <w:color w:val="auto"/>
        </w:rPr>
        <w:t xml:space="preserve">menţionate în Anexa I la </w:t>
      </w:r>
      <w:r w:rsidR="00B07AA9" w:rsidRPr="00B772F5">
        <w:rPr>
          <w:rFonts w:cs="Arial"/>
          <w:bCs/>
          <w:color w:val="auto"/>
        </w:rPr>
        <w:t>Regulamentul (UE) nr. 2018/1139 al Parlamentului European și al Consiliului din 04.07.2018, cu excepția aeronavelor motorizate și nemotorizate așa cum sunt acestea definite în Anexa 1 la Ordinul ministrului transporturilor, construcţiilor şi turismului nr. 630/2007 privind modul de reglementare a domeniului aeronauticii civile cu aeronave ultrauşoare din România</w:t>
      </w:r>
      <w:r w:rsidR="00131945">
        <w:rPr>
          <w:rFonts w:cs="Arial"/>
          <w:color w:val="auto"/>
        </w:rPr>
        <w:t>.</w:t>
      </w:r>
    </w:p>
    <w:p w14:paraId="19E4F1FB" w14:textId="2A633024" w:rsidR="00BC62CD" w:rsidRDefault="00E63FD5" w:rsidP="00EC645C">
      <w:pPr>
        <w:spacing w:before="0" w:after="0" w:line="240" w:lineRule="auto"/>
        <w:rPr>
          <w:rFonts w:eastAsia="Times New Roman" w:cs="Arial"/>
          <w:color w:val="auto"/>
        </w:rPr>
      </w:pPr>
      <w:r w:rsidRPr="00133BAB">
        <w:rPr>
          <w:rFonts w:eastAsia="Times New Roman" w:cs="Arial"/>
          <w:color w:val="auto"/>
        </w:rPr>
        <w:t>Având în vedere</w:t>
      </w:r>
      <w:r w:rsidR="00104440">
        <w:rPr>
          <w:rFonts w:eastAsia="Times New Roman" w:cs="Arial"/>
          <w:color w:val="auto"/>
        </w:rPr>
        <w:t xml:space="preserve"> </w:t>
      </w:r>
      <w:r w:rsidR="00133BAB">
        <w:rPr>
          <w:rFonts w:eastAsia="Times New Roman" w:cs="Arial"/>
          <w:color w:val="auto"/>
        </w:rPr>
        <w:t>menți</w:t>
      </w:r>
      <w:r w:rsidR="00104440">
        <w:rPr>
          <w:rFonts w:eastAsia="Times New Roman" w:cs="Arial"/>
          <w:color w:val="auto"/>
        </w:rPr>
        <w:t>unile de</w:t>
      </w:r>
      <w:r w:rsidRPr="00133BAB">
        <w:rPr>
          <w:rFonts w:eastAsia="Times New Roman" w:cs="Arial"/>
          <w:color w:val="auto"/>
        </w:rPr>
        <w:t xml:space="preserve"> mai sus, am elaborat proiectul de </w:t>
      </w:r>
      <w:r w:rsidRPr="00BD3D73">
        <w:rPr>
          <w:rFonts w:eastAsia="Times New Roman" w:cs="Arial"/>
          <w:i/>
          <w:iCs/>
          <w:color w:val="auto"/>
        </w:rPr>
        <w:t xml:space="preserve">Ordin pentru aprobarea </w:t>
      </w:r>
      <w:r w:rsidR="00EC645C" w:rsidRPr="00BD3D73">
        <w:rPr>
          <w:rFonts w:eastAsia="Times New Roman" w:cs="Arial"/>
          <w:i/>
          <w:iCs/>
          <w:color w:val="auto"/>
        </w:rPr>
        <w:t xml:space="preserve">Reglementării </w:t>
      </w:r>
      <w:r w:rsidR="00AD3538">
        <w:rPr>
          <w:rFonts w:eastAsia="Times New Roman" w:cs="Arial"/>
          <w:i/>
          <w:iCs/>
          <w:color w:val="auto"/>
        </w:rPr>
        <w:t>a</w:t>
      </w:r>
      <w:r w:rsidR="00EC645C" w:rsidRPr="00BD3D73">
        <w:rPr>
          <w:rFonts w:eastAsia="Times New Roman" w:cs="Arial"/>
          <w:i/>
          <w:iCs/>
          <w:color w:val="auto"/>
        </w:rPr>
        <w:t xml:space="preserve">eronautice </w:t>
      </w:r>
      <w:r w:rsidR="00AD3538">
        <w:rPr>
          <w:rFonts w:eastAsia="Times New Roman" w:cs="Arial"/>
          <w:i/>
          <w:iCs/>
          <w:color w:val="auto"/>
        </w:rPr>
        <w:t>c</w:t>
      </w:r>
      <w:r w:rsidR="00EC645C" w:rsidRPr="00BD3D73">
        <w:rPr>
          <w:rFonts w:eastAsia="Times New Roman" w:cs="Arial"/>
          <w:i/>
          <w:iCs/>
          <w:color w:val="auto"/>
        </w:rPr>
        <w:t xml:space="preserve">ivile </w:t>
      </w:r>
      <w:r w:rsidR="00AD3538">
        <w:rPr>
          <w:rFonts w:eastAsia="Times New Roman" w:cs="Arial"/>
          <w:i/>
          <w:iCs/>
          <w:color w:val="auto"/>
        </w:rPr>
        <w:t>r</w:t>
      </w:r>
      <w:r w:rsidR="00EC645C" w:rsidRPr="00BD3D73">
        <w:rPr>
          <w:rFonts w:eastAsia="Times New Roman" w:cs="Arial"/>
          <w:i/>
          <w:iCs/>
          <w:color w:val="auto"/>
        </w:rPr>
        <w:t xml:space="preserve">omâne RACR – </w:t>
      </w:r>
      <w:r w:rsidR="00133BAB" w:rsidRPr="00BD3D73">
        <w:rPr>
          <w:rFonts w:eastAsia="Times New Roman" w:cs="Arial"/>
          <w:i/>
          <w:iCs/>
          <w:color w:val="auto"/>
        </w:rPr>
        <w:t>LPTA</w:t>
      </w:r>
      <w:r w:rsidR="00EC645C" w:rsidRPr="00BD3D73">
        <w:rPr>
          <w:rFonts w:eastAsia="Times New Roman" w:cs="Arial"/>
          <w:i/>
          <w:iCs/>
          <w:color w:val="auto"/>
        </w:rPr>
        <w:t xml:space="preserve"> ,,</w:t>
      </w:r>
      <w:r w:rsidR="00133BAB" w:rsidRPr="00BD3D73">
        <w:rPr>
          <w:rFonts w:eastAsia="Times New Roman" w:cs="Arial"/>
          <w:i/>
          <w:iCs/>
          <w:color w:val="auto"/>
        </w:rPr>
        <w:t>Licențierea personalului tehnic</w:t>
      </w:r>
      <w:r w:rsidR="00133BAB">
        <w:rPr>
          <w:rFonts w:eastAsia="Times New Roman" w:cs="Arial"/>
          <w:b/>
          <w:bCs/>
          <w:i/>
          <w:iCs/>
          <w:color w:val="auto"/>
        </w:rPr>
        <w:t xml:space="preserve"> </w:t>
      </w:r>
      <w:r w:rsidR="00133BAB" w:rsidRPr="00BD3D73">
        <w:rPr>
          <w:rFonts w:eastAsia="Times New Roman" w:cs="Arial"/>
          <w:i/>
          <w:iCs/>
          <w:color w:val="auto"/>
        </w:rPr>
        <w:t>aeronautic</w:t>
      </w:r>
      <w:r w:rsidR="00133BAB">
        <w:rPr>
          <w:rFonts w:eastAsia="Times New Roman" w:cs="Arial"/>
          <w:b/>
          <w:bCs/>
          <w:i/>
          <w:iCs/>
          <w:color w:val="auto"/>
        </w:rPr>
        <w:t xml:space="preserve"> </w:t>
      </w:r>
      <w:r w:rsidR="00133BAB" w:rsidRPr="00BD3D73">
        <w:rPr>
          <w:rFonts w:eastAsia="Times New Roman" w:cs="Arial"/>
          <w:i/>
          <w:iCs/>
          <w:color w:val="auto"/>
        </w:rPr>
        <w:t>civil</w:t>
      </w:r>
      <w:r w:rsidR="00EC645C" w:rsidRPr="00BD3D73">
        <w:rPr>
          <w:rFonts w:eastAsia="Times New Roman" w:cs="Arial"/>
          <w:i/>
          <w:iCs/>
          <w:color w:val="auto"/>
          <w:lang w:val="es-ES"/>
        </w:rPr>
        <w:t>”</w:t>
      </w:r>
      <w:r w:rsidR="00BD3D73">
        <w:rPr>
          <w:rFonts w:eastAsia="Times New Roman" w:cs="Arial"/>
          <w:b/>
          <w:bCs/>
          <w:i/>
          <w:iCs/>
          <w:color w:val="auto"/>
          <w:lang w:val="es-ES"/>
        </w:rPr>
        <w:t xml:space="preserve">, </w:t>
      </w:r>
      <w:r w:rsidR="00EC645C" w:rsidRPr="00BD3D73">
        <w:rPr>
          <w:rFonts w:eastAsia="Times New Roman" w:cs="Arial"/>
          <w:i/>
          <w:iCs/>
          <w:color w:val="auto"/>
        </w:rPr>
        <w:t xml:space="preserve">ediția </w:t>
      </w:r>
      <w:r w:rsidR="00133BAB" w:rsidRPr="00BD3D73">
        <w:rPr>
          <w:rFonts w:eastAsia="Times New Roman" w:cs="Arial"/>
          <w:i/>
          <w:iCs/>
          <w:color w:val="auto"/>
        </w:rPr>
        <w:t>4</w:t>
      </w:r>
      <w:r w:rsidR="00EC645C" w:rsidRPr="00BD3D73">
        <w:rPr>
          <w:rFonts w:eastAsia="Times New Roman" w:cs="Arial"/>
          <w:i/>
          <w:iCs/>
          <w:color w:val="auto"/>
        </w:rPr>
        <w:t>/2024</w:t>
      </w:r>
      <w:r w:rsidRPr="00133BAB">
        <w:rPr>
          <w:rFonts w:eastAsia="Times New Roman" w:cs="Arial"/>
          <w:b/>
          <w:bCs/>
          <w:i/>
          <w:iCs/>
          <w:color w:val="auto"/>
        </w:rPr>
        <w:t>,</w:t>
      </w:r>
      <w:r w:rsidRPr="00133BAB">
        <w:rPr>
          <w:rFonts w:eastAsia="Times New Roman" w:cs="Arial"/>
          <w:color w:val="auto"/>
        </w:rPr>
        <w:t xml:space="preserve"> pe care îl supunem spre aprobare.</w:t>
      </w:r>
    </w:p>
    <w:p w14:paraId="601F025A" w14:textId="77777777" w:rsidR="0042214D" w:rsidRPr="000F015D" w:rsidRDefault="0042214D" w:rsidP="00EC645C">
      <w:pPr>
        <w:spacing w:before="0" w:after="0" w:line="240" w:lineRule="auto"/>
        <w:rPr>
          <w:rFonts w:eastAsia="Times New Roman" w:cs="Arial"/>
          <w:color w:val="00B0F0"/>
        </w:rPr>
      </w:pPr>
    </w:p>
    <w:p w14:paraId="7C34BA9E" w14:textId="77777777" w:rsidR="007452FC" w:rsidRPr="00383136" w:rsidRDefault="00A6305A" w:rsidP="007452FC">
      <w:pPr>
        <w:tabs>
          <w:tab w:val="left" w:pos="1305"/>
        </w:tabs>
      </w:pPr>
      <w:r w:rsidRPr="00383136">
        <w:t>Cu stimă,</w:t>
      </w:r>
    </w:p>
    <w:p w14:paraId="3E0FFD9A" w14:textId="77777777" w:rsidR="007452FC" w:rsidRPr="00383136" w:rsidRDefault="00A6305A" w:rsidP="007452FC">
      <w:pPr>
        <w:tabs>
          <w:tab w:val="left" w:pos="1305"/>
        </w:tabs>
      </w:pPr>
      <w:r w:rsidRPr="00383136">
        <w:rPr>
          <w:bCs/>
        </w:rPr>
        <w:t xml:space="preserve">Director </w:t>
      </w:r>
    </w:p>
    <w:p w14:paraId="5D41F011" w14:textId="45A395B7" w:rsidR="004D2025" w:rsidRPr="00F05BC5" w:rsidRDefault="00A6305A" w:rsidP="007452FC">
      <w:pPr>
        <w:tabs>
          <w:tab w:val="left" w:pos="1305"/>
        </w:tabs>
        <w:rPr>
          <w:bCs/>
        </w:rPr>
      </w:pPr>
      <w:r w:rsidRPr="00383136">
        <w:rPr>
          <w:bCs/>
        </w:rPr>
        <w:t>Miha</w:t>
      </w:r>
      <w:r w:rsidR="00495100" w:rsidRPr="00383136">
        <w:rPr>
          <w:bCs/>
        </w:rPr>
        <w:t>il IONESCU</w:t>
      </w:r>
    </w:p>
    <w:p w14:paraId="10E8A274" w14:textId="77777777" w:rsidR="004D2025" w:rsidRDefault="006154B2" w:rsidP="00BC1732">
      <w:pPr>
        <w:spacing w:before="0" w:after="0"/>
        <w:rPr>
          <w:sz w:val="20"/>
          <w:szCs w:val="20"/>
        </w:rPr>
      </w:pPr>
      <w:r w:rsidRPr="00383136">
        <w:t xml:space="preserve">                                                                                  </w:t>
      </w:r>
      <w:r w:rsidR="00BC1732" w:rsidRPr="009B2985">
        <w:rPr>
          <w:sz w:val="20"/>
          <w:szCs w:val="20"/>
        </w:rPr>
        <w:t xml:space="preserve">         </w:t>
      </w:r>
      <w:r w:rsidR="009B2985">
        <w:rPr>
          <w:sz w:val="20"/>
          <w:szCs w:val="20"/>
        </w:rPr>
        <w:t xml:space="preserve">         </w:t>
      </w:r>
      <w:r w:rsidR="00BC1732" w:rsidRPr="009B2985">
        <w:rPr>
          <w:sz w:val="20"/>
          <w:szCs w:val="20"/>
        </w:rPr>
        <w:t xml:space="preserve"> </w:t>
      </w:r>
      <w:r w:rsidR="00F05BC5">
        <w:rPr>
          <w:sz w:val="20"/>
          <w:szCs w:val="20"/>
        </w:rPr>
        <w:t xml:space="preserve">       </w:t>
      </w:r>
    </w:p>
    <w:p w14:paraId="341BF904" w14:textId="20CB2EFE" w:rsidR="00BC1732" w:rsidRPr="00F05BC5" w:rsidRDefault="004D2025" w:rsidP="00BC1732">
      <w:pPr>
        <w:spacing w:before="0" w:after="0"/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F05BC5">
        <w:rPr>
          <w:sz w:val="20"/>
          <w:szCs w:val="20"/>
        </w:rPr>
        <w:t xml:space="preserve"> </w:t>
      </w:r>
      <w:r w:rsidR="00BC1732" w:rsidRPr="009B2985">
        <w:rPr>
          <w:sz w:val="20"/>
          <w:szCs w:val="20"/>
        </w:rPr>
        <w:t>Întocmit,</w:t>
      </w:r>
    </w:p>
    <w:p w14:paraId="52B63E4C" w14:textId="34AFDBA0" w:rsidR="00631137" w:rsidRPr="00F05BC5" w:rsidRDefault="00BC1732" w:rsidP="00E63FD5">
      <w:pPr>
        <w:spacing w:before="0" w:after="0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 w:rsidRPr="009B2985">
        <w:rPr>
          <w:sz w:val="20"/>
          <w:szCs w:val="20"/>
        </w:rPr>
        <w:t xml:space="preserve">Mihai BOCȘE - </w:t>
      </w:r>
      <w:r w:rsidR="00383136" w:rsidRPr="009B2985">
        <w:rPr>
          <w:sz w:val="20"/>
          <w:szCs w:val="20"/>
        </w:rPr>
        <w:t>c</w:t>
      </w:r>
      <w:r w:rsidR="00631137" w:rsidRPr="009B2985">
        <w:rPr>
          <w:sz w:val="20"/>
          <w:szCs w:val="20"/>
        </w:rPr>
        <w:t>onsilier superio</w:t>
      </w:r>
      <w:r w:rsidR="00F05BC5">
        <w:rPr>
          <w:sz w:val="20"/>
          <w:szCs w:val="20"/>
        </w:rPr>
        <w:t>r</w:t>
      </w:r>
      <w:r w:rsidR="00631137" w:rsidRPr="00383136">
        <w:t xml:space="preserve">                                                                                                 </w:t>
      </w:r>
    </w:p>
    <w:sectPr w:rsidR="00631137" w:rsidRPr="00F05BC5" w:rsidSect="00691711">
      <w:headerReference w:type="default" r:id="rId7"/>
      <w:footerReference w:type="default" r:id="rId8"/>
      <w:pgSz w:w="11906" w:h="16838" w:code="9"/>
      <w:pgMar w:top="2549" w:right="656" w:bottom="1138" w:left="135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F5CF" w14:textId="77777777" w:rsidR="00E00CF1" w:rsidRDefault="00E00CF1">
      <w:pPr>
        <w:spacing w:before="0" w:after="0" w:line="240" w:lineRule="auto"/>
      </w:pPr>
      <w:r>
        <w:separator/>
      </w:r>
    </w:p>
  </w:endnote>
  <w:endnote w:type="continuationSeparator" w:id="0">
    <w:p w14:paraId="7E31BFFE" w14:textId="77777777" w:rsidR="00E00CF1" w:rsidRDefault="00E00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15DF" w14:textId="77777777" w:rsidR="00744E2E" w:rsidRPr="00744E2E" w:rsidRDefault="00744E2E" w:rsidP="00744E2E">
    <w:pPr>
      <w:pStyle w:val="Header"/>
      <w:ind w:left="-1530"/>
      <w:rPr>
        <w:sz w:val="12"/>
        <w:szCs w:val="12"/>
      </w:rPr>
    </w:pPr>
  </w:p>
  <w:p w14:paraId="244F0B77" w14:textId="77777777" w:rsidR="00744E2E" w:rsidRPr="00744E2E" w:rsidRDefault="00744E2E" w:rsidP="00744E2E">
    <w:pPr>
      <w:pStyle w:val="Footer1"/>
      <w:ind w:left="-720" w:firstLine="630"/>
      <w:rPr>
        <w:sz w:val="12"/>
        <w:szCs w:val="12"/>
      </w:rPr>
    </w:pPr>
    <w:r w:rsidRPr="00744E2E">
      <w:rPr>
        <w:sz w:val="12"/>
        <w:szCs w:val="12"/>
      </w:rPr>
      <w:t>Bd. Dinicu Golescu nr.38, sector 1, cod 010873, București</w:t>
    </w:r>
  </w:p>
  <w:p w14:paraId="0777ACF3" w14:textId="77777777" w:rsidR="00744E2E" w:rsidRPr="00744E2E" w:rsidRDefault="00744E2E" w:rsidP="00744E2E">
    <w:pPr>
      <w:pStyle w:val="Footer1"/>
      <w:ind w:left="-720" w:firstLine="630"/>
      <w:rPr>
        <w:sz w:val="12"/>
        <w:szCs w:val="12"/>
        <w:lang w:val="en-US"/>
      </w:rPr>
    </w:pPr>
    <w:r w:rsidRPr="00744E2E">
      <w:rPr>
        <w:sz w:val="12"/>
        <w:szCs w:val="12"/>
      </w:rPr>
      <w:t>Tel: +4 021 319.6</w:t>
    </w:r>
    <w:r w:rsidR="000F03C4">
      <w:rPr>
        <w:sz w:val="12"/>
        <w:szCs w:val="12"/>
      </w:rPr>
      <w:t>2</w:t>
    </w:r>
    <w:r w:rsidRPr="00744E2E">
      <w:rPr>
        <w:sz w:val="12"/>
        <w:szCs w:val="12"/>
      </w:rPr>
      <w:t>.</w:t>
    </w:r>
    <w:r w:rsidR="000F03C4">
      <w:rPr>
        <w:sz w:val="12"/>
        <w:szCs w:val="12"/>
      </w:rPr>
      <w:t>09</w:t>
    </w:r>
    <w:r w:rsidRPr="00744E2E">
      <w:rPr>
        <w:sz w:val="12"/>
        <w:szCs w:val="12"/>
        <w:lang w:val="en-US"/>
      </w:rPr>
      <w:t>; 0374-808.195</w:t>
    </w:r>
  </w:p>
  <w:p w14:paraId="15329C27" w14:textId="77777777" w:rsidR="00744E2E" w:rsidRPr="00744E2E" w:rsidRDefault="00744E2E" w:rsidP="00744E2E">
    <w:pPr>
      <w:pStyle w:val="Footer1"/>
      <w:ind w:left="-720" w:firstLine="630"/>
      <w:rPr>
        <w:sz w:val="12"/>
        <w:szCs w:val="12"/>
      </w:rPr>
    </w:pPr>
    <w:r w:rsidRPr="00744E2E">
      <w:rPr>
        <w:sz w:val="12"/>
        <w:szCs w:val="12"/>
      </w:rPr>
      <w:t>e-mail: dgavc@mt.ro</w:t>
    </w:r>
  </w:p>
  <w:p w14:paraId="519D4EA5" w14:textId="556C126C" w:rsidR="00744E2E" w:rsidRPr="00744E2E" w:rsidRDefault="00744E2E" w:rsidP="00744E2E">
    <w:pPr>
      <w:pStyle w:val="Footer"/>
      <w:ind w:left="-720" w:firstLine="63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F286" w14:textId="77777777" w:rsidR="00E00CF1" w:rsidRDefault="00E00CF1">
      <w:pPr>
        <w:spacing w:before="0" w:after="0" w:line="240" w:lineRule="auto"/>
      </w:pPr>
      <w:r>
        <w:separator/>
      </w:r>
    </w:p>
  </w:footnote>
  <w:footnote w:type="continuationSeparator" w:id="0">
    <w:p w14:paraId="10A26EE2" w14:textId="77777777" w:rsidR="00E00CF1" w:rsidRDefault="00E00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E0F8" w14:textId="77777777" w:rsidR="005147A6" w:rsidRDefault="003C06FC" w:rsidP="002F45AC">
    <w:pPr>
      <w:pStyle w:val="Header"/>
      <w:ind w:left="-993"/>
    </w:pPr>
    <w:r>
      <w:rPr>
        <w:noProof/>
        <w:lang w:eastAsia="ro-RO"/>
      </w:rPr>
      <w:drawing>
        <wp:inline distT="0" distB="0" distL="0" distR="0" wp14:anchorId="4F3B6812" wp14:editId="351465C3">
          <wp:extent cx="5758815" cy="121983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MTI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1219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0AA"/>
    <w:multiLevelType w:val="hybridMultilevel"/>
    <w:tmpl w:val="DF16D8B0"/>
    <w:lvl w:ilvl="0" w:tplc="2250B2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 w15:restartNumberingAfterBreak="0">
    <w:nsid w:val="593C1E63"/>
    <w:multiLevelType w:val="hybridMultilevel"/>
    <w:tmpl w:val="91D03C16"/>
    <w:lvl w:ilvl="0" w:tplc="2250B29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2777470">
    <w:abstractNumId w:val="1"/>
  </w:num>
  <w:num w:numId="2" w16cid:durableId="165278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5A"/>
    <w:rsid w:val="00026813"/>
    <w:rsid w:val="000426D3"/>
    <w:rsid w:val="000449AD"/>
    <w:rsid w:val="00057389"/>
    <w:rsid w:val="00065C23"/>
    <w:rsid w:val="000B03D0"/>
    <w:rsid w:val="000D0AC3"/>
    <w:rsid w:val="000F015D"/>
    <w:rsid w:val="000F03C4"/>
    <w:rsid w:val="001026B4"/>
    <w:rsid w:val="00104440"/>
    <w:rsid w:val="001134BE"/>
    <w:rsid w:val="00117153"/>
    <w:rsid w:val="00131945"/>
    <w:rsid w:val="001326B7"/>
    <w:rsid w:val="001331CF"/>
    <w:rsid w:val="00133BAB"/>
    <w:rsid w:val="0017562D"/>
    <w:rsid w:val="00177520"/>
    <w:rsid w:val="00191B5E"/>
    <w:rsid w:val="001975C4"/>
    <w:rsid w:val="001A0E0C"/>
    <w:rsid w:val="001A72D0"/>
    <w:rsid w:val="001A7B1A"/>
    <w:rsid w:val="001B488A"/>
    <w:rsid w:val="001D6B67"/>
    <w:rsid w:val="001E6615"/>
    <w:rsid w:val="001F0D63"/>
    <w:rsid w:val="00221C1E"/>
    <w:rsid w:val="00226077"/>
    <w:rsid w:val="002670EE"/>
    <w:rsid w:val="002857B0"/>
    <w:rsid w:val="00294573"/>
    <w:rsid w:val="0029505B"/>
    <w:rsid w:val="002B0EC7"/>
    <w:rsid w:val="002B279C"/>
    <w:rsid w:val="002D2633"/>
    <w:rsid w:val="002E768E"/>
    <w:rsid w:val="002F7461"/>
    <w:rsid w:val="00300D5E"/>
    <w:rsid w:val="003033A6"/>
    <w:rsid w:val="00326C90"/>
    <w:rsid w:val="00336245"/>
    <w:rsid w:val="003465DA"/>
    <w:rsid w:val="00353394"/>
    <w:rsid w:val="00363CAD"/>
    <w:rsid w:val="003800F5"/>
    <w:rsid w:val="00383136"/>
    <w:rsid w:val="00384E57"/>
    <w:rsid w:val="003C06FC"/>
    <w:rsid w:val="003E37FD"/>
    <w:rsid w:val="004148BB"/>
    <w:rsid w:val="0042214D"/>
    <w:rsid w:val="00432C4D"/>
    <w:rsid w:val="00462EC0"/>
    <w:rsid w:val="00464A90"/>
    <w:rsid w:val="0046649F"/>
    <w:rsid w:val="0047391A"/>
    <w:rsid w:val="00495100"/>
    <w:rsid w:val="004D2025"/>
    <w:rsid w:val="004D71E2"/>
    <w:rsid w:val="00512D00"/>
    <w:rsid w:val="00513840"/>
    <w:rsid w:val="005147A6"/>
    <w:rsid w:val="00517580"/>
    <w:rsid w:val="00534660"/>
    <w:rsid w:val="0053708B"/>
    <w:rsid w:val="00545F0F"/>
    <w:rsid w:val="005A04EF"/>
    <w:rsid w:val="005C016C"/>
    <w:rsid w:val="005F05F6"/>
    <w:rsid w:val="00614546"/>
    <w:rsid w:val="006154B2"/>
    <w:rsid w:val="00620401"/>
    <w:rsid w:val="00624C44"/>
    <w:rsid w:val="00631137"/>
    <w:rsid w:val="00633F44"/>
    <w:rsid w:val="0063594C"/>
    <w:rsid w:val="006409B5"/>
    <w:rsid w:val="00641045"/>
    <w:rsid w:val="0064130E"/>
    <w:rsid w:val="00642889"/>
    <w:rsid w:val="00655EC4"/>
    <w:rsid w:val="006708EE"/>
    <w:rsid w:val="00670DE8"/>
    <w:rsid w:val="00676943"/>
    <w:rsid w:val="00682BF3"/>
    <w:rsid w:val="00691711"/>
    <w:rsid w:val="006A19A8"/>
    <w:rsid w:val="006C794F"/>
    <w:rsid w:val="006D5CBF"/>
    <w:rsid w:val="00714211"/>
    <w:rsid w:val="00720E35"/>
    <w:rsid w:val="007319FB"/>
    <w:rsid w:val="007346E1"/>
    <w:rsid w:val="00744E2E"/>
    <w:rsid w:val="007452FC"/>
    <w:rsid w:val="007479B3"/>
    <w:rsid w:val="00750756"/>
    <w:rsid w:val="00750C69"/>
    <w:rsid w:val="00753B9F"/>
    <w:rsid w:val="00776603"/>
    <w:rsid w:val="00792982"/>
    <w:rsid w:val="007A7BEE"/>
    <w:rsid w:val="007A7E2C"/>
    <w:rsid w:val="007C427A"/>
    <w:rsid w:val="007D6561"/>
    <w:rsid w:val="007E6117"/>
    <w:rsid w:val="007F7F1D"/>
    <w:rsid w:val="00820538"/>
    <w:rsid w:val="00836B0E"/>
    <w:rsid w:val="00856DBF"/>
    <w:rsid w:val="00883CE0"/>
    <w:rsid w:val="008A114A"/>
    <w:rsid w:val="008B4EC8"/>
    <w:rsid w:val="008C5C58"/>
    <w:rsid w:val="00904ED5"/>
    <w:rsid w:val="009063DB"/>
    <w:rsid w:val="0091462A"/>
    <w:rsid w:val="00933FB6"/>
    <w:rsid w:val="00940B1E"/>
    <w:rsid w:val="0097417D"/>
    <w:rsid w:val="00980C5D"/>
    <w:rsid w:val="00983040"/>
    <w:rsid w:val="009855C7"/>
    <w:rsid w:val="00987986"/>
    <w:rsid w:val="00994591"/>
    <w:rsid w:val="009B2985"/>
    <w:rsid w:val="009C4111"/>
    <w:rsid w:val="00A03F5B"/>
    <w:rsid w:val="00A045B9"/>
    <w:rsid w:val="00A04A77"/>
    <w:rsid w:val="00A0630B"/>
    <w:rsid w:val="00A44351"/>
    <w:rsid w:val="00A6305A"/>
    <w:rsid w:val="00A64D2F"/>
    <w:rsid w:val="00A65DDE"/>
    <w:rsid w:val="00A71C2F"/>
    <w:rsid w:val="00A85B5F"/>
    <w:rsid w:val="00AC480E"/>
    <w:rsid w:val="00AD3538"/>
    <w:rsid w:val="00AD5C1D"/>
    <w:rsid w:val="00AE15F0"/>
    <w:rsid w:val="00AF17C0"/>
    <w:rsid w:val="00B00E39"/>
    <w:rsid w:val="00B07A40"/>
    <w:rsid w:val="00B07AA9"/>
    <w:rsid w:val="00B201F4"/>
    <w:rsid w:val="00B32320"/>
    <w:rsid w:val="00B35587"/>
    <w:rsid w:val="00B52B75"/>
    <w:rsid w:val="00B60CDC"/>
    <w:rsid w:val="00B772F5"/>
    <w:rsid w:val="00B8778E"/>
    <w:rsid w:val="00B9147C"/>
    <w:rsid w:val="00BA4171"/>
    <w:rsid w:val="00BB0859"/>
    <w:rsid w:val="00BB55AC"/>
    <w:rsid w:val="00BC1732"/>
    <w:rsid w:val="00BC1C27"/>
    <w:rsid w:val="00BC2B0D"/>
    <w:rsid w:val="00BC62CD"/>
    <w:rsid w:val="00BD3D73"/>
    <w:rsid w:val="00BD60F2"/>
    <w:rsid w:val="00C11CD7"/>
    <w:rsid w:val="00C172ED"/>
    <w:rsid w:val="00C2275D"/>
    <w:rsid w:val="00C22A8A"/>
    <w:rsid w:val="00C42A95"/>
    <w:rsid w:val="00C47733"/>
    <w:rsid w:val="00C60BB5"/>
    <w:rsid w:val="00C87A81"/>
    <w:rsid w:val="00CA32D4"/>
    <w:rsid w:val="00CB0D1C"/>
    <w:rsid w:val="00CC45E9"/>
    <w:rsid w:val="00CD1F3B"/>
    <w:rsid w:val="00CD646E"/>
    <w:rsid w:val="00CD7A99"/>
    <w:rsid w:val="00CF5C39"/>
    <w:rsid w:val="00D378E8"/>
    <w:rsid w:val="00D50BD2"/>
    <w:rsid w:val="00D55263"/>
    <w:rsid w:val="00D56611"/>
    <w:rsid w:val="00D6064B"/>
    <w:rsid w:val="00D6697F"/>
    <w:rsid w:val="00D81E8C"/>
    <w:rsid w:val="00D839E5"/>
    <w:rsid w:val="00D84553"/>
    <w:rsid w:val="00D91084"/>
    <w:rsid w:val="00D91290"/>
    <w:rsid w:val="00DA110C"/>
    <w:rsid w:val="00DA2A16"/>
    <w:rsid w:val="00DB0D0D"/>
    <w:rsid w:val="00DE1558"/>
    <w:rsid w:val="00DE4F0C"/>
    <w:rsid w:val="00DE726F"/>
    <w:rsid w:val="00E00CF1"/>
    <w:rsid w:val="00E447AC"/>
    <w:rsid w:val="00E46706"/>
    <w:rsid w:val="00E5731D"/>
    <w:rsid w:val="00E63FD5"/>
    <w:rsid w:val="00E65A5B"/>
    <w:rsid w:val="00E667F6"/>
    <w:rsid w:val="00E73276"/>
    <w:rsid w:val="00E85C93"/>
    <w:rsid w:val="00E86B17"/>
    <w:rsid w:val="00EB1166"/>
    <w:rsid w:val="00EC645C"/>
    <w:rsid w:val="00EE69B4"/>
    <w:rsid w:val="00F05BC5"/>
    <w:rsid w:val="00F07393"/>
    <w:rsid w:val="00F1303F"/>
    <w:rsid w:val="00F65CBD"/>
    <w:rsid w:val="00FA672D"/>
    <w:rsid w:val="00FD1F5E"/>
    <w:rsid w:val="00FE142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60AB"/>
  <w15:docId w15:val="{6AFF7F84-DA51-4EAC-8463-D9CFD9B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05A"/>
    <w:pPr>
      <w:spacing w:before="160" w:after="240"/>
      <w:jc w:val="both"/>
    </w:pPr>
    <w:rPr>
      <w:rFonts w:ascii="Trebuchet MS" w:hAnsi="Trebuchet MS" w:cs="Open Sans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904ED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5A"/>
    <w:rPr>
      <w:rFonts w:ascii="Trebuchet MS" w:hAnsi="Trebuchet MS" w:cs="Open Sans"/>
      <w:color w:val="000000"/>
    </w:rPr>
  </w:style>
  <w:style w:type="paragraph" w:customStyle="1" w:styleId="Footer1">
    <w:name w:val="Footer1"/>
    <w:basedOn w:val="Footer"/>
    <w:link w:val="footerChar"/>
    <w:qFormat/>
    <w:rsid w:val="00A6305A"/>
    <w:pPr>
      <w:tabs>
        <w:tab w:val="clear" w:pos="4536"/>
        <w:tab w:val="clear" w:pos="9072"/>
        <w:tab w:val="center" w:pos="4703"/>
        <w:tab w:val="right" w:pos="9406"/>
      </w:tabs>
    </w:pPr>
    <w:rPr>
      <w:sz w:val="14"/>
      <w:szCs w:val="14"/>
    </w:rPr>
  </w:style>
  <w:style w:type="character" w:customStyle="1" w:styleId="footerChar">
    <w:name w:val="footer Char"/>
    <w:basedOn w:val="FooterChar0"/>
    <w:link w:val="Footer1"/>
    <w:rsid w:val="00A6305A"/>
    <w:rPr>
      <w:rFonts w:ascii="Trebuchet MS" w:hAnsi="Trebuchet MS" w:cs="Open Sans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A6305A"/>
    <w:rPr>
      <w:color w:val="0000FF" w:themeColor="hyperlink"/>
      <w:u w:val="single"/>
    </w:rPr>
  </w:style>
  <w:style w:type="paragraph" w:styleId="Footer">
    <w:name w:val="footer"/>
    <w:basedOn w:val="Normal"/>
    <w:link w:val="FooterChar0"/>
    <w:uiPriority w:val="99"/>
    <w:unhideWhenUsed/>
    <w:rsid w:val="00A6305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0">
    <w:name w:val="Footer Char"/>
    <w:basedOn w:val="DefaultParagraphFont"/>
    <w:link w:val="Footer"/>
    <w:uiPriority w:val="99"/>
    <w:rsid w:val="00A6305A"/>
    <w:rPr>
      <w:rFonts w:ascii="Trebuchet MS" w:hAnsi="Trebuchet MS" w:cs="Open San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5A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4ED5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table" w:styleId="TableGrid">
    <w:name w:val="Table Grid"/>
    <w:basedOn w:val="TableNormal"/>
    <w:uiPriority w:val="59"/>
    <w:rsid w:val="00744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5A04EF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Clim</dc:creator>
  <cp:lastModifiedBy>Mihai Bocse</cp:lastModifiedBy>
  <cp:revision>166</cp:revision>
  <cp:lastPrinted>2024-02-08T10:13:00Z</cp:lastPrinted>
  <dcterms:created xsi:type="dcterms:W3CDTF">2024-02-08T10:04:00Z</dcterms:created>
  <dcterms:modified xsi:type="dcterms:W3CDTF">2024-09-26T05:55:00Z</dcterms:modified>
</cp:coreProperties>
</file>