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D359" w14:textId="77777777" w:rsidR="00D20FFD" w:rsidRPr="00A41409" w:rsidRDefault="00D20FFD" w:rsidP="00A864F8">
      <w:pPr>
        <w:jc w:val="both"/>
        <w:rPr>
          <w:b/>
        </w:rPr>
      </w:pPr>
    </w:p>
    <w:p w14:paraId="1A02BFB9" w14:textId="77777777" w:rsidR="0097032B" w:rsidRPr="00E312A5" w:rsidRDefault="006B0842" w:rsidP="00A864F8">
      <w:pPr>
        <w:jc w:val="both"/>
        <w:rPr>
          <w:b/>
        </w:rPr>
      </w:pPr>
      <w:r w:rsidRPr="00A41409">
        <w:rPr>
          <w:b/>
        </w:rPr>
        <w:t xml:space="preserve">                                                           </w:t>
      </w:r>
      <w:r w:rsidR="00526925" w:rsidRPr="00E312A5">
        <w:rPr>
          <w:b/>
        </w:rPr>
        <w:t>GUVERNUL ROMÂNIEI</w:t>
      </w:r>
    </w:p>
    <w:p w14:paraId="7681CD22" w14:textId="70582772" w:rsidR="004F1319" w:rsidRPr="00E312A5" w:rsidRDefault="00831EFE" w:rsidP="00A864F8">
      <w:pPr>
        <w:framePr w:hSpace="180" w:wrap="around" w:vAnchor="text" w:hAnchor="page" w:x="5476" w:y="148"/>
        <w:jc w:val="both"/>
      </w:pPr>
      <w:r w:rsidRPr="00E312A5">
        <w:rPr>
          <w:noProof/>
        </w:rPr>
        <w:drawing>
          <wp:inline distT="0" distB="0" distL="0" distR="0" wp14:anchorId="531CE544" wp14:editId="3636D362">
            <wp:extent cx="724535" cy="819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82A4" w14:textId="77777777" w:rsidR="005845D2" w:rsidRPr="00E312A5" w:rsidRDefault="005845D2" w:rsidP="00A864F8">
      <w:pPr>
        <w:jc w:val="both"/>
        <w:rPr>
          <w:b/>
        </w:rPr>
      </w:pPr>
    </w:p>
    <w:p w14:paraId="714BBFFE" w14:textId="77777777" w:rsidR="00526925" w:rsidRPr="00E312A5" w:rsidRDefault="00526925" w:rsidP="00A864F8">
      <w:pPr>
        <w:pStyle w:val="Heading1"/>
        <w:jc w:val="both"/>
        <w:rPr>
          <w:rFonts w:ascii="Times New Roman" w:hAnsi="Times New Roman"/>
          <w:sz w:val="24"/>
          <w:szCs w:val="24"/>
        </w:rPr>
      </w:pPr>
    </w:p>
    <w:p w14:paraId="02115B34" w14:textId="77777777" w:rsidR="00526925" w:rsidRPr="00E312A5" w:rsidRDefault="00526925" w:rsidP="00A864F8">
      <w:pPr>
        <w:pStyle w:val="Heading1"/>
        <w:jc w:val="both"/>
        <w:rPr>
          <w:rFonts w:ascii="Times New Roman" w:hAnsi="Times New Roman"/>
          <w:sz w:val="24"/>
          <w:szCs w:val="24"/>
        </w:rPr>
      </w:pPr>
    </w:p>
    <w:p w14:paraId="6EE48AF7" w14:textId="77777777" w:rsidR="00526925" w:rsidRPr="00E312A5" w:rsidRDefault="00526925" w:rsidP="00A864F8">
      <w:pPr>
        <w:pStyle w:val="Heading1"/>
        <w:jc w:val="both"/>
        <w:rPr>
          <w:rFonts w:ascii="Times New Roman" w:hAnsi="Times New Roman"/>
          <w:sz w:val="24"/>
          <w:szCs w:val="24"/>
        </w:rPr>
      </w:pPr>
    </w:p>
    <w:p w14:paraId="50B424F6" w14:textId="77777777" w:rsidR="0097032B" w:rsidRPr="00E312A5" w:rsidRDefault="0097032B" w:rsidP="00A864F8">
      <w:pPr>
        <w:jc w:val="both"/>
        <w:rPr>
          <w:b/>
        </w:rPr>
      </w:pPr>
    </w:p>
    <w:p w14:paraId="29FACC42" w14:textId="77777777" w:rsidR="00D20FFD" w:rsidRPr="00E312A5" w:rsidRDefault="00D20FFD" w:rsidP="00A864F8">
      <w:pPr>
        <w:jc w:val="both"/>
        <w:rPr>
          <w:b/>
        </w:rPr>
      </w:pPr>
    </w:p>
    <w:p w14:paraId="157AC01E" w14:textId="77777777" w:rsidR="004C3C2D" w:rsidRPr="00E312A5" w:rsidRDefault="00F75B2B" w:rsidP="00A864F8">
      <w:pPr>
        <w:jc w:val="both"/>
        <w:rPr>
          <w:b/>
        </w:rPr>
      </w:pPr>
      <w:r w:rsidRPr="00E312A5">
        <w:rPr>
          <w:b/>
        </w:rPr>
        <w:t xml:space="preserve">                                                                    </w:t>
      </w:r>
      <w:r w:rsidR="00526925" w:rsidRPr="00E312A5">
        <w:rPr>
          <w:b/>
        </w:rPr>
        <w:t>HOTĂRÂRE</w:t>
      </w:r>
    </w:p>
    <w:p w14:paraId="212904F5" w14:textId="77777777" w:rsidR="009C7059" w:rsidRPr="00E312A5" w:rsidRDefault="009C7059" w:rsidP="00A864F8">
      <w:pPr>
        <w:jc w:val="both"/>
        <w:rPr>
          <w:b/>
          <w:sz w:val="16"/>
          <w:szCs w:val="16"/>
        </w:rPr>
      </w:pPr>
    </w:p>
    <w:p w14:paraId="2AA1D0A7" w14:textId="486F7281" w:rsidR="00807047" w:rsidRPr="00E312A5" w:rsidRDefault="003F6005" w:rsidP="003F6005">
      <w:pPr>
        <w:jc w:val="center"/>
        <w:rPr>
          <w:b/>
          <w:shd w:val="clear" w:color="auto" w:fill="FFFFFF"/>
          <w:lang w:eastAsia="ar-SA"/>
        </w:rPr>
      </w:pPr>
      <w:bookmarkStart w:id="0" w:name="_Hlk162336636"/>
      <w:bookmarkStart w:id="1" w:name="_Hlk167439141"/>
      <w:r w:rsidRPr="00E312A5">
        <w:rPr>
          <w:b/>
          <w:bCs/>
          <w:lang w:eastAsia="ar-SA"/>
        </w:rPr>
        <w:t xml:space="preserve">privind suplimentarea pe anul 2024 a sumei prevăzute ca justă despăgubire aprobate prin </w:t>
      </w:r>
      <w:bookmarkStart w:id="2" w:name="_Hlk167445744"/>
      <w:r w:rsidRPr="00E312A5">
        <w:rPr>
          <w:b/>
          <w:shd w:val="clear" w:color="auto" w:fill="FFFFFF"/>
          <w:lang w:eastAsia="ar-SA"/>
        </w:rPr>
        <w:t xml:space="preserve">Hotărârea Guvernului nr. </w:t>
      </w:r>
      <w:bookmarkEnd w:id="2"/>
      <w:r w:rsidRPr="00E312A5">
        <w:rPr>
          <w:b/>
          <w:shd w:val="clear" w:color="auto" w:fill="FFFFFF"/>
          <w:lang w:eastAsia="ar-SA"/>
        </w:rPr>
        <w:t xml:space="preserve">861/2022 privind </w:t>
      </w:r>
      <w:proofErr w:type="spellStart"/>
      <w:r w:rsidRPr="00E312A5">
        <w:rPr>
          <w:b/>
          <w:shd w:val="clear" w:color="auto" w:fill="FFFFFF"/>
          <w:lang w:eastAsia="ar-SA"/>
        </w:rPr>
        <w:t>declanşarea</w:t>
      </w:r>
      <w:proofErr w:type="spellEnd"/>
      <w:r w:rsidRPr="00E312A5">
        <w:rPr>
          <w:b/>
          <w:shd w:val="clear" w:color="auto" w:fill="FFFFFF"/>
          <w:lang w:eastAsia="ar-SA"/>
        </w:rPr>
        <w:t xml:space="preserve"> procedurilor de expropriere a tuturor imobilelor proprietate privată situate pe amplasamentul suplimentar, aprobarea listei imobilelor proprietate publică a statului, precum </w:t>
      </w:r>
      <w:proofErr w:type="spellStart"/>
      <w:r w:rsidRPr="00E312A5">
        <w:rPr>
          <w:b/>
          <w:shd w:val="clear" w:color="auto" w:fill="FFFFFF"/>
          <w:lang w:eastAsia="ar-SA"/>
        </w:rPr>
        <w:t>şi</w:t>
      </w:r>
      <w:proofErr w:type="spellEnd"/>
      <w:r w:rsidRPr="00E312A5">
        <w:rPr>
          <w:b/>
          <w:shd w:val="clear" w:color="auto" w:fill="FFFFFF"/>
          <w:lang w:eastAsia="ar-SA"/>
        </w:rPr>
        <w:t xml:space="preserve"> a listei imobilelor proprietate publică a </w:t>
      </w:r>
      <w:proofErr w:type="spellStart"/>
      <w:r w:rsidRPr="00E312A5">
        <w:rPr>
          <w:b/>
          <w:shd w:val="clear" w:color="auto" w:fill="FFFFFF"/>
          <w:lang w:eastAsia="ar-SA"/>
        </w:rPr>
        <w:t>unităţilor</w:t>
      </w:r>
      <w:proofErr w:type="spellEnd"/>
      <w:r w:rsidRPr="00E312A5">
        <w:rPr>
          <w:b/>
          <w:shd w:val="clear" w:color="auto" w:fill="FFFFFF"/>
          <w:lang w:eastAsia="ar-SA"/>
        </w:rPr>
        <w:t xml:space="preserve"> administrativ-teritoriale, care fac parte din coridorul de expropriere al lucrării de utilitate publică de interes </w:t>
      </w:r>
      <w:proofErr w:type="spellStart"/>
      <w:r w:rsidRPr="00E312A5">
        <w:rPr>
          <w:b/>
          <w:shd w:val="clear" w:color="auto" w:fill="FFFFFF"/>
          <w:lang w:eastAsia="ar-SA"/>
        </w:rPr>
        <w:t>naţional</w:t>
      </w:r>
      <w:proofErr w:type="spellEnd"/>
      <w:r w:rsidRPr="00E312A5">
        <w:rPr>
          <w:b/>
          <w:shd w:val="clear" w:color="auto" w:fill="FFFFFF"/>
          <w:lang w:eastAsia="ar-SA"/>
        </w:rPr>
        <w:t xml:space="preserve"> "Autostrada de centură </w:t>
      </w:r>
      <w:proofErr w:type="spellStart"/>
      <w:r w:rsidRPr="00E312A5">
        <w:rPr>
          <w:b/>
          <w:shd w:val="clear" w:color="auto" w:fill="FFFFFF"/>
          <w:lang w:eastAsia="ar-SA"/>
        </w:rPr>
        <w:t>Bucureşti</w:t>
      </w:r>
      <w:proofErr w:type="spellEnd"/>
      <w:r w:rsidRPr="00E312A5">
        <w:rPr>
          <w:b/>
          <w:shd w:val="clear" w:color="auto" w:fill="FFFFFF"/>
          <w:lang w:eastAsia="ar-SA"/>
        </w:rPr>
        <w:t xml:space="preserve"> km 0 + 000-km 100 + 900", sector Centura Nord km 0 + 000-km 52 + 770, lot 2 km 20 + 000-km 39 + 000</w:t>
      </w:r>
      <w:bookmarkEnd w:id="0"/>
      <w:r w:rsidRPr="00E312A5">
        <w:rPr>
          <w:b/>
          <w:shd w:val="clear" w:color="auto" w:fill="FFFFFF"/>
          <w:lang w:eastAsia="ar-SA"/>
        </w:rPr>
        <w:t>, precum și modificarea și completarea anexei nr. 2 la Hotărârea Guvernului nr. 861/2022</w:t>
      </w:r>
      <w:bookmarkEnd w:id="1"/>
    </w:p>
    <w:p w14:paraId="76889B2C" w14:textId="052B28AA" w:rsidR="003F6005" w:rsidRDefault="003F6005" w:rsidP="003F6005">
      <w:pPr>
        <w:jc w:val="center"/>
        <w:rPr>
          <w:rStyle w:val="tpa1"/>
          <w:b/>
        </w:rPr>
      </w:pPr>
    </w:p>
    <w:p w14:paraId="63C3BA2D" w14:textId="77777777" w:rsidR="001468AF" w:rsidRPr="00E312A5" w:rsidRDefault="001468AF" w:rsidP="003F6005">
      <w:pPr>
        <w:jc w:val="center"/>
        <w:rPr>
          <w:rStyle w:val="tpa1"/>
          <w:b/>
        </w:rPr>
      </w:pPr>
    </w:p>
    <w:p w14:paraId="6930FCAB" w14:textId="77777777" w:rsidR="003F6005" w:rsidRPr="00E312A5" w:rsidRDefault="003F6005" w:rsidP="00807047">
      <w:pPr>
        <w:jc w:val="center"/>
        <w:rPr>
          <w:rStyle w:val="tpa1"/>
          <w:b/>
        </w:rPr>
      </w:pPr>
    </w:p>
    <w:p w14:paraId="6A65A7F4" w14:textId="77777777" w:rsidR="00C9646B" w:rsidRPr="00E312A5" w:rsidRDefault="00C9646B" w:rsidP="00C9646B">
      <w:pPr>
        <w:ind w:firstLine="720"/>
        <w:jc w:val="both"/>
      </w:pPr>
      <w:r w:rsidRPr="00E312A5">
        <w:t xml:space="preserve">În temeiul art. 108 din </w:t>
      </w:r>
      <w:hyperlink r:id="rId9" w:tooltip="CONSTITUŢIA ROMÂNIEI - REPUBLICARE (act publicat in M.Of. 767 din 31-oct-2003)" w:history="1">
        <w:proofErr w:type="spellStart"/>
        <w:r w:rsidRPr="00E312A5">
          <w:rPr>
            <w:bCs/>
          </w:rPr>
          <w:t>Constituţia</w:t>
        </w:r>
        <w:proofErr w:type="spellEnd"/>
        <w:r w:rsidRPr="00E312A5">
          <w:rPr>
            <w:bCs/>
          </w:rPr>
          <w:t xml:space="preserve"> României</w:t>
        </w:r>
      </w:hyperlink>
      <w:r w:rsidRPr="00E312A5">
        <w:t xml:space="preserve">, republicată, </w:t>
      </w:r>
      <w:proofErr w:type="spellStart"/>
      <w:r w:rsidRPr="00E312A5">
        <w:t>şi</w:t>
      </w:r>
      <w:proofErr w:type="spellEnd"/>
      <w:r w:rsidRPr="00E312A5">
        <w:t xml:space="preserve"> al art. 5 alin. (1), art. 8 alin. (3), art. 9 alin. (8), art. 11 alin. (7) și al art. 32 din Legea nr. </w:t>
      </w:r>
      <w:hyperlink r:id="rId10" w:history="1">
        <w:r w:rsidRPr="00E312A5">
          <w:rPr>
            <w:bCs/>
          </w:rPr>
          <w:t>255/2010</w:t>
        </w:r>
      </w:hyperlink>
      <w:r w:rsidRPr="00E312A5">
        <w:t xml:space="preserve">  Legea nr. </w:t>
      </w:r>
      <w:hyperlink r:id="rId11" w:history="1">
        <w:r w:rsidRPr="00E312A5">
          <w:rPr>
            <w:bCs/>
          </w:rPr>
          <w:t>255/2010</w:t>
        </w:r>
      </w:hyperlink>
      <w:r w:rsidRPr="00E312A5">
        <w:t xml:space="preserve"> privind exproprierea pentru cauză de utilitate publică, necesară realizării unor obiective de interes </w:t>
      </w:r>
      <w:proofErr w:type="spellStart"/>
      <w:r w:rsidRPr="00E312A5">
        <w:t>naţional</w:t>
      </w:r>
      <w:proofErr w:type="spellEnd"/>
      <w:r w:rsidRPr="00E312A5">
        <w:t xml:space="preserve">, </w:t>
      </w:r>
      <w:proofErr w:type="spellStart"/>
      <w:r w:rsidRPr="00E312A5">
        <w:t>judeţean</w:t>
      </w:r>
      <w:proofErr w:type="spellEnd"/>
      <w:r w:rsidRPr="00E312A5">
        <w:t xml:space="preserve"> </w:t>
      </w:r>
      <w:proofErr w:type="spellStart"/>
      <w:r w:rsidRPr="00E312A5">
        <w:t>şi</w:t>
      </w:r>
      <w:proofErr w:type="spellEnd"/>
      <w:r w:rsidRPr="00E312A5">
        <w:t xml:space="preserve"> local, cu modificările </w:t>
      </w:r>
      <w:proofErr w:type="spellStart"/>
      <w:r w:rsidRPr="00E312A5">
        <w:t>şi</w:t>
      </w:r>
      <w:proofErr w:type="spellEnd"/>
      <w:r w:rsidRPr="00E312A5">
        <w:t xml:space="preserve"> completările ulterioare</w:t>
      </w:r>
    </w:p>
    <w:p w14:paraId="415549A2" w14:textId="77777777" w:rsidR="005E01D7" w:rsidRPr="00E312A5" w:rsidRDefault="005E01D7" w:rsidP="00A864F8">
      <w:pPr>
        <w:jc w:val="both"/>
        <w:rPr>
          <w:sz w:val="16"/>
          <w:szCs w:val="16"/>
        </w:rPr>
      </w:pPr>
    </w:p>
    <w:p w14:paraId="55BDB9CC" w14:textId="7E4498EC" w:rsidR="00BF0F70" w:rsidRPr="00E312A5" w:rsidRDefault="00E8444A" w:rsidP="00A864F8">
      <w:pPr>
        <w:jc w:val="both"/>
        <w:rPr>
          <w:rStyle w:val="tpa1"/>
        </w:rPr>
      </w:pPr>
      <w:r w:rsidRPr="00E312A5">
        <w:rPr>
          <w:b/>
          <w:bCs/>
        </w:rPr>
        <w:t xml:space="preserve">Guvernul României </w:t>
      </w:r>
      <w:r w:rsidRPr="00E312A5">
        <w:t>adoptă prezenta hotărâre</w:t>
      </w:r>
      <w:r w:rsidR="000349AA" w:rsidRPr="00E312A5">
        <w:t>:</w:t>
      </w:r>
      <w:r w:rsidR="00B2613B" w:rsidRPr="00E312A5">
        <w:t xml:space="preserve">  </w:t>
      </w:r>
      <w:r w:rsidR="00FE4B93" w:rsidRPr="00E312A5">
        <w:rPr>
          <w:rStyle w:val="tpa1"/>
        </w:rPr>
        <w:tab/>
      </w:r>
    </w:p>
    <w:p w14:paraId="50809DB9" w14:textId="77777777" w:rsidR="00D956BF" w:rsidRPr="00E312A5" w:rsidRDefault="00D956BF" w:rsidP="00A864F8">
      <w:pPr>
        <w:tabs>
          <w:tab w:val="left" w:pos="1788"/>
        </w:tabs>
        <w:jc w:val="both"/>
        <w:rPr>
          <w:rStyle w:val="tpa1"/>
          <w:sz w:val="16"/>
          <w:szCs w:val="16"/>
        </w:rPr>
      </w:pPr>
    </w:p>
    <w:p w14:paraId="7CF3860F" w14:textId="335B8B94" w:rsidR="00F05693" w:rsidRDefault="00BF0F70" w:rsidP="00F05693">
      <w:pPr>
        <w:shd w:val="clear" w:color="auto" w:fill="FFFFFF"/>
        <w:ind w:firstLine="720"/>
        <w:jc w:val="both"/>
        <w:rPr>
          <w:rStyle w:val="tpa1"/>
        </w:rPr>
      </w:pPr>
      <w:r w:rsidRPr="00E312A5">
        <w:rPr>
          <w:rStyle w:val="tpa1"/>
          <w:b/>
          <w:bCs/>
        </w:rPr>
        <w:t xml:space="preserve">Art. I. - </w:t>
      </w:r>
      <w:r w:rsidRPr="00E312A5">
        <w:rPr>
          <w:rStyle w:val="tpa1"/>
          <w:bCs/>
        </w:rPr>
        <w:t>Se aprobă suplimentarea pe anul 202</w:t>
      </w:r>
      <w:r w:rsidR="00807047" w:rsidRPr="00E312A5">
        <w:rPr>
          <w:rStyle w:val="tpa1"/>
          <w:bCs/>
        </w:rPr>
        <w:t>4</w:t>
      </w:r>
      <w:r w:rsidRPr="00E312A5">
        <w:rPr>
          <w:rStyle w:val="tpa1"/>
          <w:bCs/>
        </w:rPr>
        <w:t xml:space="preserve"> a sumei prevăzu</w:t>
      </w:r>
      <w:r w:rsidR="000F2258" w:rsidRPr="00E312A5">
        <w:rPr>
          <w:rStyle w:val="tpa1"/>
          <w:bCs/>
        </w:rPr>
        <w:t>te ca justă despăgubire aprobate</w:t>
      </w:r>
      <w:r w:rsidRPr="00E312A5">
        <w:rPr>
          <w:rStyle w:val="tpa1"/>
          <w:bCs/>
        </w:rPr>
        <w:t xml:space="preserve"> prin</w:t>
      </w:r>
      <w:r w:rsidR="00C9646B" w:rsidRPr="00E312A5">
        <w:rPr>
          <w:b/>
          <w:shd w:val="clear" w:color="auto" w:fill="FFFFFF"/>
          <w:lang w:eastAsia="ar-SA"/>
        </w:rPr>
        <w:t xml:space="preserve"> </w:t>
      </w:r>
      <w:bookmarkStart w:id="3" w:name="_Hlk167445835"/>
      <w:r w:rsidR="00C9646B" w:rsidRPr="00E312A5">
        <w:rPr>
          <w:shd w:val="clear" w:color="auto" w:fill="FFFFFF"/>
          <w:lang w:eastAsia="ar-SA"/>
        </w:rPr>
        <w:t xml:space="preserve">Hotărârea Guvernului nr. </w:t>
      </w:r>
      <w:r w:rsidRPr="00E312A5">
        <w:rPr>
          <w:rStyle w:val="tpa1"/>
          <w:bCs/>
        </w:rPr>
        <w:t xml:space="preserve"> </w:t>
      </w:r>
      <w:r w:rsidR="00C9646B" w:rsidRPr="00E312A5">
        <w:rPr>
          <w:shd w:val="clear" w:color="auto" w:fill="FFFFFF"/>
          <w:lang w:eastAsia="ar-SA"/>
        </w:rPr>
        <w:t xml:space="preserve">861/2022 privind </w:t>
      </w:r>
      <w:proofErr w:type="spellStart"/>
      <w:r w:rsidR="00C9646B" w:rsidRPr="00E312A5">
        <w:rPr>
          <w:shd w:val="clear" w:color="auto" w:fill="FFFFFF"/>
          <w:lang w:eastAsia="ar-SA"/>
        </w:rPr>
        <w:t>declanşarea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procedurilor de expropriere a tuturor imobilelor proprietate privată situate pe amplasamentul suplimentar, aprobarea listei imobilelor proprietate publică a statului, precum </w:t>
      </w:r>
      <w:proofErr w:type="spellStart"/>
      <w:r w:rsidR="00C9646B" w:rsidRPr="00E312A5">
        <w:rPr>
          <w:shd w:val="clear" w:color="auto" w:fill="FFFFFF"/>
          <w:lang w:eastAsia="ar-SA"/>
        </w:rPr>
        <w:t>şi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a listei imobilelor proprietate publică a </w:t>
      </w:r>
      <w:proofErr w:type="spellStart"/>
      <w:r w:rsidR="00C9646B" w:rsidRPr="00E312A5">
        <w:rPr>
          <w:shd w:val="clear" w:color="auto" w:fill="FFFFFF"/>
          <w:lang w:eastAsia="ar-SA"/>
        </w:rPr>
        <w:t>unităţilor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administrativ-teritoriale, care fac parte din coridorul de expropriere al lucrării de utilitate publică de interes </w:t>
      </w:r>
      <w:proofErr w:type="spellStart"/>
      <w:r w:rsidR="00C9646B" w:rsidRPr="00E312A5">
        <w:rPr>
          <w:shd w:val="clear" w:color="auto" w:fill="FFFFFF"/>
          <w:lang w:eastAsia="ar-SA"/>
        </w:rPr>
        <w:t>naţional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"Autostrada de centură </w:t>
      </w:r>
      <w:proofErr w:type="spellStart"/>
      <w:r w:rsidR="00C9646B" w:rsidRPr="00E312A5">
        <w:rPr>
          <w:shd w:val="clear" w:color="auto" w:fill="FFFFFF"/>
          <w:lang w:eastAsia="ar-SA"/>
        </w:rPr>
        <w:t>Bucureşti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km 0 + 000-km 100 + 900", sector Centura Nord km 0 + 000-km 52 + 770, lot 2 km 20 + 000-km 39 + 000</w:t>
      </w:r>
      <w:bookmarkEnd w:id="3"/>
      <w:r w:rsidR="00847F9B" w:rsidRPr="00E312A5">
        <w:rPr>
          <w:rStyle w:val="tpa1"/>
        </w:rPr>
        <w:t xml:space="preserve">, </w:t>
      </w:r>
      <w:r w:rsidRPr="00E312A5">
        <w:rPr>
          <w:rStyle w:val="tpa1"/>
        </w:rPr>
        <w:t xml:space="preserve">cu suma totală de </w:t>
      </w:r>
      <w:r w:rsidR="00435E8E" w:rsidRPr="00E312A5">
        <w:rPr>
          <w:bCs/>
        </w:rPr>
        <w:t>399</w:t>
      </w:r>
      <w:r w:rsidR="00E54A56" w:rsidRPr="00E312A5">
        <w:rPr>
          <w:bCs/>
        </w:rPr>
        <w:t>,1 mii</w:t>
      </w:r>
      <w:r w:rsidR="0058113B" w:rsidRPr="00E312A5">
        <w:rPr>
          <w:bCs/>
        </w:rPr>
        <w:t xml:space="preserve"> lei</w:t>
      </w:r>
      <w:r w:rsidR="00863B2C" w:rsidRPr="00E312A5">
        <w:rPr>
          <w:rStyle w:val="tpa1"/>
        </w:rPr>
        <w:t>,</w:t>
      </w:r>
      <w:r w:rsidR="00E95EE8" w:rsidRPr="00E312A5">
        <w:rPr>
          <w:rStyle w:val="tpa1"/>
          <w:bCs/>
        </w:rPr>
        <w:t xml:space="preserve"> </w:t>
      </w:r>
      <w:r w:rsidR="001A0B60" w:rsidRPr="00E312A5">
        <w:rPr>
          <w:rStyle w:val="tpa1"/>
          <w:bCs/>
        </w:rPr>
        <w:t xml:space="preserve">care </w:t>
      </w:r>
      <w:r w:rsidR="00446C28" w:rsidRPr="00E312A5">
        <w:rPr>
          <w:bCs/>
        </w:rPr>
        <w:t xml:space="preserve">se alocă de la bugetul de stat prin bugetul Ministerului Transporturilor și Infrastructurii, </w:t>
      </w:r>
      <w:r w:rsidR="00F05693" w:rsidRPr="00F05693">
        <w:t xml:space="preserve">în conformitate cu Legea bugetului de stat pe anul 2024 nr. 421/2023, la capitolul 84.01 "Transporturi", titlul 56 "Proiecte cu finanțare din Fonduri Externe Nerambursabile ( FEN) </w:t>
      </w:r>
      <w:proofErr w:type="spellStart"/>
      <w:r w:rsidR="00F05693" w:rsidRPr="00F05693">
        <w:t>postaderare</w:t>
      </w:r>
      <w:proofErr w:type="spellEnd"/>
      <w:r w:rsidR="00F05693" w:rsidRPr="00F05693">
        <w:t>, articolul 56.50 - "Programe finanțate  din Fondul de Coeziune (FC) , aferente cadrului financiar 2021-2027".</w:t>
      </w:r>
    </w:p>
    <w:p w14:paraId="11F27401" w14:textId="77777777" w:rsidR="00F05693" w:rsidRPr="00FF72BB" w:rsidRDefault="00F05693" w:rsidP="00FF72BB">
      <w:pPr>
        <w:shd w:val="clear" w:color="auto" w:fill="FFFFFF"/>
        <w:ind w:firstLine="720"/>
        <w:jc w:val="both"/>
        <w:rPr>
          <w:rStyle w:val="tpa1"/>
        </w:rPr>
      </w:pPr>
    </w:p>
    <w:p w14:paraId="04B49AD3" w14:textId="5D9AFEF1" w:rsidR="00BB5C37" w:rsidRPr="00E312A5" w:rsidRDefault="00555A4D" w:rsidP="00A864F8">
      <w:pPr>
        <w:jc w:val="both"/>
        <w:rPr>
          <w:rStyle w:val="ar1"/>
          <w:b w:val="0"/>
          <w:color w:val="auto"/>
          <w:sz w:val="24"/>
          <w:szCs w:val="24"/>
        </w:rPr>
      </w:pPr>
      <w:r w:rsidRPr="00E312A5">
        <w:rPr>
          <w:rStyle w:val="tpa1"/>
          <w:b/>
          <w:bCs/>
        </w:rPr>
        <w:tab/>
        <w:t>Art. I</w:t>
      </w:r>
      <w:r w:rsidR="001025F0" w:rsidRPr="00E312A5">
        <w:rPr>
          <w:rStyle w:val="tpa1"/>
          <w:b/>
          <w:bCs/>
        </w:rPr>
        <w:t>I</w:t>
      </w:r>
      <w:r w:rsidR="00FE1D78" w:rsidRPr="00E312A5">
        <w:rPr>
          <w:rStyle w:val="tpa1"/>
          <w:b/>
          <w:bCs/>
        </w:rPr>
        <w:t xml:space="preserve">. - </w:t>
      </w:r>
      <w:r w:rsidR="00FE1D78" w:rsidRPr="00E312A5">
        <w:rPr>
          <w:rStyle w:val="tpa1"/>
          <w:bCs/>
        </w:rPr>
        <w:t xml:space="preserve">Anexa nr. 2 </w:t>
      </w:r>
      <w:r w:rsidR="00C9646B" w:rsidRPr="00E312A5">
        <w:rPr>
          <w:shd w:val="clear" w:color="auto" w:fill="FFFFFF"/>
          <w:lang w:eastAsia="ar-SA"/>
        </w:rPr>
        <w:t xml:space="preserve">Hotărârea Guvernului nr. </w:t>
      </w:r>
      <w:r w:rsidR="00C9646B" w:rsidRPr="00E312A5">
        <w:rPr>
          <w:rStyle w:val="tpa1"/>
          <w:bCs/>
        </w:rPr>
        <w:t xml:space="preserve"> </w:t>
      </w:r>
      <w:r w:rsidR="00C9646B" w:rsidRPr="00E312A5">
        <w:rPr>
          <w:shd w:val="clear" w:color="auto" w:fill="FFFFFF"/>
          <w:lang w:eastAsia="ar-SA"/>
        </w:rPr>
        <w:t xml:space="preserve">861/2022 privind </w:t>
      </w:r>
      <w:proofErr w:type="spellStart"/>
      <w:r w:rsidR="00C9646B" w:rsidRPr="00E312A5">
        <w:rPr>
          <w:shd w:val="clear" w:color="auto" w:fill="FFFFFF"/>
          <w:lang w:eastAsia="ar-SA"/>
        </w:rPr>
        <w:t>declanşarea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procedurilor de expropriere a tuturor imobilelor proprietate privată situate pe amplasamentul suplimentar, aprobarea listei imobilelor proprietate publică a statului, precum </w:t>
      </w:r>
      <w:proofErr w:type="spellStart"/>
      <w:r w:rsidR="00C9646B" w:rsidRPr="00E312A5">
        <w:rPr>
          <w:shd w:val="clear" w:color="auto" w:fill="FFFFFF"/>
          <w:lang w:eastAsia="ar-SA"/>
        </w:rPr>
        <w:t>şi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a listei imobilelor proprietate publică a </w:t>
      </w:r>
      <w:proofErr w:type="spellStart"/>
      <w:r w:rsidR="00C9646B" w:rsidRPr="00E312A5">
        <w:rPr>
          <w:shd w:val="clear" w:color="auto" w:fill="FFFFFF"/>
          <w:lang w:eastAsia="ar-SA"/>
        </w:rPr>
        <w:t>unităţilor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administrativ-teritoriale, care fac parte din coridorul de expropriere al lucrării de utilitate publică de interes </w:t>
      </w:r>
      <w:proofErr w:type="spellStart"/>
      <w:r w:rsidR="00C9646B" w:rsidRPr="00E312A5">
        <w:rPr>
          <w:shd w:val="clear" w:color="auto" w:fill="FFFFFF"/>
          <w:lang w:eastAsia="ar-SA"/>
        </w:rPr>
        <w:t>naţional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"</w:t>
      </w:r>
      <w:bookmarkStart w:id="4" w:name="_Hlk167446056"/>
      <w:r w:rsidR="00C9646B" w:rsidRPr="00E312A5">
        <w:rPr>
          <w:shd w:val="clear" w:color="auto" w:fill="FFFFFF"/>
          <w:lang w:eastAsia="ar-SA"/>
        </w:rPr>
        <w:t xml:space="preserve">Autostrada de centură </w:t>
      </w:r>
      <w:proofErr w:type="spellStart"/>
      <w:r w:rsidR="00C9646B" w:rsidRPr="00E312A5">
        <w:rPr>
          <w:shd w:val="clear" w:color="auto" w:fill="FFFFFF"/>
          <w:lang w:eastAsia="ar-SA"/>
        </w:rPr>
        <w:t>Bucureşti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km 0 + 000-km 100 + 900", sector Centura Nord km 0 + 000-km 52 + 770, lot 2 km 20 + 000-km 39 + 000</w:t>
      </w:r>
      <w:bookmarkEnd w:id="4"/>
      <w:r w:rsidR="00FE1D78" w:rsidRPr="00E312A5">
        <w:rPr>
          <w:rStyle w:val="ar1"/>
          <w:b w:val="0"/>
          <w:color w:val="auto"/>
          <w:sz w:val="24"/>
          <w:szCs w:val="24"/>
        </w:rPr>
        <w:t>,</w:t>
      </w:r>
      <w:r w:rsidR="00FE1D78" w:rsidRPr="00E312A5">
        <w:rPr>
          <w:rStyle w:val="ar1"/>
          <w:color w:val="auto"/>
          <w:sz w:val="24"/>
          <w:szCs w:val="24"/>
        </w:rPr>
        <w:t xml:space="preserve"> </w:t>
      </w:r>
      <w:r w:rsidR="00FE1D78" w:rsidRPr="00E312A5">
        <w:rPr>
          <w:rStyle w:val="ar1"/>
          <w:b w:val="0"/>
          <w:color w:val="auto"/>
          <w:sz w:val="24"/>
          <w:szCs w:val="24"/>
        </w:rPr>
        <w:t>publicată în Monitorul Ofic</w:t>
      </w:r>
      <w:r w:rsidR="00BB5C37" w:rsidRPr="00E312A5">
        <w:rPr>
          <w:rStyle w:val="ar1"/>
          <w:b w:val="0"/>
          <w:color w:val="auto"/>
          <w:sz w:val="24"/>
          <w:szCs w:val="24"/>
        </w:rPr>
        <w:t xml:space="preserve">ial al României, </w:t>
      </w:r>
      <w:r w:rsidR="005B6E29" w:rsidRPr="00E312A5">
        <w:rPr>
          <w:rStyle w:val="ar1"/>
          <w:b w:val="0"/>
          <w:bCs w:val="0"/>
          <w:color w:val="auto"/>
          <w:sz w:val="24"/>
          <w:szCs w:val="24"/>
        </w:rPr>
        <w:t>Partea I, nr. 708 din 14 iulie 2022</w:t>
      </w:r>
      <w:r w:rsidR="00BB5C37" w:rsidRPr="00E312A5">
        <w:rPr>
          <w:rStyle w:val="ar1"/>
          <w:b w:val="0"/>
          <w:color w:val="auto"/>
          <w:sz w:val="24"/>
          <w:szCs w:val="24"/>
        </w:rPr>
        <w:t>,</w:t>
      </w:r>
      <w:r w:rsidRPr="00E312A5">
        <w:rPr>
          <w:rStyle w:val="ar1"/>
          <w:b w:val="0"/>
          <w:color w:val="auto"/>
          <w:sz w:val="24"/>
          <w:szCs w:val="24"/>
        </w:rPr>
        <w:t xml:space="preserve"> </w:t>
      </w:r>
      <w:r w:rsidR="000D51BF" w:rsidRPr="00E312A5">
        <w:rPr>
          <w:rStyle w:val="ar1"/>
          <w:b w:val="0"/>
          <w:color w:val="auto"/>
          <w:sz w:val="24"/>
          <w:szCs w:val="24"/>
        </w:rPr>
        <w:t xml:space="preserve">se </w:t>
      </w:r>
      <w:r w:rsidR="00263146" w:rsidRPr="00E312A5">
        <w:rPr>
          <w:rStyle w:val="ar1"/>
          <w:b w:val="0"/>
          <w:color w:val="auto"/>
          <w:sz w:val="24"/>
          <w:szCs w:val="24"/>
        </w:rPr>
        <w:t>modific</w:t>
      </w:r>
      <w:r w:rsidR="000D51BF" w:rsidRPr="00E312A5">
        <w:rPr>
          <w:rStyle w:val="ar1"/>
          <w:b w:val="0"/>
          <w:color w:val="auto"/>
          <w:sz w:val="24"/>
          <w:szCs w:val="24"/>
        </w:rPr>
        <w:t>ă</w:t>
      </w:r>
      <w:r w:rsidR="00FE1D78" w:rsidRPr="00E312A5">
        <w:rPr>
          <w:rStyle w:val="ar1"/>
          <w:b w:val="0"/>
          <w:color w:val="auto"/>
          <w:sz w:val="24"/>
          <w:szCs w:val="24"/>
        </w:rPr>
        <w:t xml:space="preserve"> </w:t>
      </w:r>
      <w:r w:rsidR="00F8288D" w:rsidRPr="00E312A5">
        <w:rPr>
          <w:rStyle w:val="ar1"/>
          <w:b w:val="0"/>
          <w:color w:val="auto"/>
          <w:sz w:val="24"/>
          <w:szCs w:val="24"/>
        </w:rPr>
        <w:t xml:space="preserve">și se completează </w:t>
      </w:r>
      <w:r w:rsidR="00BB5C37" w:rsidRPr="00E312A5">
        <w:rPr>
          <w:rStyle w:val="ar1"/>
          <w:b w:val="0"/>
          <w:color w:val="auto"/>
          <w:sz w:val="24"/>
          <w:szCs w:val="24"/>
        </w:rPr>
        <w:t>după cum urmează:</w:t>
      </w:r>
    </w:p>
    <w:p w14:paraId="1FA450A5" w14:textId="77777777" w:rsidR="00863B2C" w:rsidRPr="00E312A5" w:rsidRDefault="00863B2C" w:rsidP="00A864F8">
      <w:pPr>
        <w:jc w:val="both"/>
        <w:rPr>
          <w:rStyle w:val="ar1"/>
          <w:b w:val="0"/>
          <w:color w:val="auto"/>
          <w:sz w:val="16"/>
          <w:szCs w:val="16"/>
        </w:rPr>
      </w:pPr>
    </w:p>
    <w:p w14:paraId="7DB6820F" w14:textId="19B1AC0E" w:rsidR="00947DB0" w:rsidRPr="00990085" w:rsidRDefault="00947DB0" w:rsidP="00990085">
      <w:pPr>
        <w:pStyle w:val="ListParagraph"/>
        <w:numPr>
          <w:ilvl w:val="0"/>
          <w:numId w:val="9"/>
        </w:numPr>
        <w:jc w:val="both"/>
        <w:rPr>
          <w:rStyle w:val="ar1"/>
          <w:b w:val="0"/>
          <w:color w:val="auto"/>
          <w:sz w:val="24"/>
          <w:szCs w:val="24"/>
        </w:rPr>
      </w:pPr>
      <w:r w:rsidRPr="00990085">
        <w:rPr>
          <w:rStyle w:val="ar1"/>
          <w:b w:val="0"/>
          <w:bCs w:val="0"/>
          <w:color w:val="auto"/>
          <w:sz w:val="24"/>
          <w:szCs w:val="24"/>
        </w:rPr>
        <w:t>P</w:t>
      </w:r>
      <w:r w:rsidRPr="00990085">
        <w:rPr>
          <w:bCs/>
        </w:rPr>
        <w:t>ozițiile</w:t>
      </w:r>
      <w:r w:rsidR="0040015A" w:rsidRPr="00990085">
        <w:rPr>
          <w:bCs/>
        </w:rPr>
        <w:t xml:space="preserve"> </w:t>
      </w:r>
      <w:r w:rsidR="00E449CB" w:rsidRPr="00E312A5">
        <w:t>nr.</w:t>
      </w:r>
      <w:r w:rsidR="000837C1" w:rsidRPr="00E312A5">
        <w:t xml:space="preserve"> </w:t>
      </w:r>
      <w:r w:rsidR="00E449CB" w:rsidRPr="00E312A5">
        <w:t>crt</w:t>
      </w:r>
      <w:r w:rsidR="00650A4C" w:rsidRPr="00990085">
        <w:rPr>
          <w:bCs/>
        </w:rPr>
        <w:t xml:space="preserve">. </w:t>
      </w:r>
      <w:r w:rsidR="007D3C47" w:rsidRPr="00E312A5">
        <w:t>40, 68, 72, 80, 83, 95, 97, 98, 110, 111, 137, 139, 140, 141, 147, 154, 155, 160, 163, 164, 165, 179, 180, 185, 190, 195, 199, 234, 260, 261, 263, 264, 265, 266, 279, 289, 290, 358, 364, 365, 366, 378, 380, 382, 384, 386, 388, 390, 392, 394, 396, 398, 400, 402, 404,406, 408, 410, 412, 413, 414, 415, 416, 417, 418,</w:t>
      </w:r>
      <w:r w:rsidR="00435E8E" w:rsidRPr="00E312A5">
        <w:t xml:space="preserve"> </w:t>
      </w:r>
      <w:r w:rsidR="007D3C47" w:rsidRPr="00E312A5">
        <w:t xml:space="preserve">420, 421, 422, 425, 426, 427, 464, 491, 492, 502, 503, 506, 509, 519, 520, 521, 525, 526, 528, 535, 436, 545, 546, 550, 551, 552, 553, 554, 556, 561, </w:t>
      </w:r>
      <w:r w:rsidR="007D3C47" w:rsidRPr="00E312A5">
        <w:lastRenderedPageBreak/>
        <w:t>562, 564, 565, 567, 575, 579, 580, 582, 583, 585, 586, 587, 591, 592, 594, 595, 596, 599, 601, 602, 604, 608, 609, 612, 614, 615, 620, 621, 626, 633, 636, 637, 638, 639, 642, 644, 648, 649, 657, 658, 696, 697, 698, 699, 700, 701, 702, 703, 704, 705, 706, 707, 708, 712, 738, 794, 804, 805, 809, 825, 826, 845, 857, 863, 915</w:t>
      </w:r>
      <w:r w:rsidR="008D7AC4" w:rsidRPr="00990085">
        <w:rPr>
          <w:b/>
        </w:rPr>
        <w:t>,</w:t>
      </w:r>
      <w:r w:rsidRPr="00990085">
        <w:rPr>
          <w:bCs/>
        </w:rPr>
        <w:t xml:space="preserve"> se modifică, </w:t>
      </w:r>
      <w:r w:rsidRPr="00990085">
        <w:rPr>
          <w:rStyle w:val="ar1"/>
          <w:b w:val="0"/>
          <w:color w:val="auto"/>
          <w:sz w:val="24"/>
          <w:szCs w:val="24"/>
        </w:rPr>
        <w:t xml:space="preserve">în sensul actualizării în condițiile legii a elementelor de identificare </w:t>
      </w:r>
      <w:proofErr w:type="spellStart"/>
      <w:r w:rsidRPr="00990085">
        <w:rPr>
          <w:rStyle w:val="tpa1"/>
          <w:bCs/>
        </w:rPr>
        <w:t>şi</w:t>
      </w:r>
      <w:proofErr w:type="spellEnd"/>
      <w:r w:rsidRPr="00990085">
        <w:rPr>
          <w:rStyle w:val="ar1"/>
          <w:b w:val="0"/>
          <w:color w:val="auto"/>
          <w:sz w:val="24"/>
          <w:szCs w:val="24"/>
        </w:rPr>
        <w:t xml:space="preserve"> a </w:t>
      </w:r>
      <w:r w:rsidRPr="00990085">
        <w:rPr>
          <w:bCs/>
        </w:rPr>
        <w:t>sumelor individuale aferente despăgubirilor</w:t>
      </w:r>
      <w:r w:rsidRPr="00990085">
        <w:rPr>
          <w:rStyle w:val="ar1"/>
          <w:bCs w:val="0"/>
          <w:color w:val="auto"/>
          <w:sz w:val="24"/>
          <w:szCs w:val="24"/>
        </w:rPr>
        <w:t>,</w:t>
      </w:r>
      <w:r w:rsidRPr="00990085">
        <w:rPr>
          <w:rStyle w:val="ar1"/>
          <w:b w:val="0"/>
          <w:color w:val="auto"/>
          <w:sz w:val="24"/>
          <w:szCs w:val="24"/>
        </w:rPr>
        <w:t xml:space="preserve"> în conformitate cu anexa la prezenta hotărâre.</w:t>
      </w:r>
    </w:p>
    <w:p w14:paraId="698C0014" w14:textId="77777777" w:rsidR="0040015A" w:rsidRPr="00E312A5" w:rsidRDefault="0040015A" w:rsidP="00A864F8">
      <w:pPr>
        <w:tabs>
          <w:tab w:val="left" w:pos="993"/>
        </w:tabs>
        <w:jc w:val="both"/>
        <w:rPr>
          <w:rStyle w:val="ar1"/>
          <w:b w:val="0"/>
          <w:color w:val="auto"/>
          <w:sz w:val="16"/>
          <w:szCs w:val="16"/>
        </w:rPr>
      </w:pPr>
    </w:p>
    <w:p w14:paraId="7C824508" w14:textId="4CAA74CA" w:rsidR="0026269F" w:rsidRPr="00E312A5" w:rsidRDefault="002A569B" w:rsidP="00990085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 w:rsidRPr="00E312A5">
        <w:t xml:space="preserve">După poziția nr. crt. </w:t>
      </w:r>
      <w:r w:rsidRPr="00E312A5">
        <w:rPr>
          <w:bCs/>
        </w:rPr>
        <w:t>419</w:t>
      </w:r>
      <w:r w:rsidRPr="00E312A5">
        <w:t xml:space="preserve"> se introduce o nouă poziție, respectiv poziția nr. crt. 419¹</w:t>
      </w:r>
      <w:r w:rsidR="00C9646B" w:rsidRPr="00E312A5">
        <w:t xml:space="preserve"> rezultată ca urmare a întocmirii documentației cadastrale și a operațiunii tehnice de dezmembrare și care face parte din coridorul de expropriere situat pe amplasamentul aprobat prin la Hotărârea Guvernului nr. 861/2022, în conformitate cu anexa la prezenta hotărâre.</w:t>
      </w:r>
    </w:p>
    <w:p w14:paraId="2C9F3FC4" w14:textId="77777777" w:rsidR="0026269F" w:rsidRPr="00E312A5" w:rsidRDefault="0026269F" w:rsidP="0026269F">
      <w:pPr>
        <w:pStyle w:val="ListParagraph"/>
      </w:pPr>
    </w:p>
    <w:p w14:paraId="4D3B302B" w14:textId="4C799386" w:rsidR="0026269F" w:rsidRPr="00E312A5" w:rsidRDefault="0026269F" w:rsidP="00990085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 w:rsidRPr="00E312A5">
        <w:t xml:space="preserve">La </w:t>
      </w:r>
      <w:r w:rsidRPr="00E312A5">
        <w:rPr>
          <w:bCs/>
        </w:rPr>
        <w:t>poziția nr. crt. 147</w:t>
      </w:r>
      <w:r w:rsidRPr="00E312A5">
        <w:t xml:space="preserve">, se introduce imobilul proprietate privată reprezentând construcție ”împrejmuire” situată pe terenul supus exproprierii în condițiile legii, care face parte din coridorul de expropriere situat pe amplasamentul aprobat prin Hotărârea Guvernului nr. </w:t>
      </w:r>
      <w:r w:rsidR="00AE619C" w:rsidRPr="00E312A5">
        <w:rPr>
          <w:bCs/>
        </w:rPr>
        <w:t>861/2022</w:t>
      </w:r>
      <w:r w:rsidR="00C9646B" w:rsidRPr="00E312A5">
        <w:rPr>
          <w:bCs/>
        </w:rPr>
        <w:t>,</w:t>
      </w:r>
      <w:r w:rsidR="00C9646B" w:rsidRPr="00E312A5">
        <w:t xml:space="preserve"> în conformitate cu anexa la prezenta hotărâre</w:t>
      </w:r>
      <w:r w:rsidR="00AE619C" w:rsidRPr="00E312A5">
        <w:rPr>
          <w:bCs/>
        </w:rPr>
        <w:t>.</w:t>
      </w:r>
    </w:p>
    <w:p w14:paraId="0F3B0284" w14:textId="77777777" w:rsidR="006B3902" w:rsidRPr="00E312A5" w:rsidRDefault="006B3902" w:rsidP="0026269F">
      <w:pPr>
        <w:tabs>
          <w:tab w:val="left" w:pos="851"/>
          <w:tab w:val="left" w:pos="993"/>
        </w:tabs>
        <w:jc w:val="both"/>
        <w:rPr>
          <w:bCs/>
        </w:rPr>
      </w:pPr>
    </w:p>
    <w:p w14:paraId="18BB1E56" w14:textId="0B1A6901" w:rsidR="0026269F" w:rsidRPr="00E312A5" w:rsidRDefault="00751E53" w:rsidP="0026269F">
      <w:pPr>
        <w:tabs>
          <w:tab w:val="left" w:pos="851"/>
          <w:tab w:val="left" w:pos="993"/>
        </w:tabs>
        <w:jc w:val="both"/>
        <w:rPr>
          <w:bCs/>
        </w:rPr>
      </w:pPr>
      <w:r w:rsidRPr="00E312A5">
        <w:rPr>
          <w:b/>
        </w:rPr>
        <w:tab/>
      </w:r>
      <w:r w:rsidR="0026269F" w:rsidRPr="00E312A5">
        <w:rPr>
          <w:b/>
        </w:rPr>
        <w:t>Art. III.</w:t>
      </w:r>
      <w:r w:rsidR="0026269F" w:rsidRPr="00E312A5">
        <w:rPr>
          <w:bCs/>
        </w:rPr>
        <w:t xml:space="preserve"> – Se aprobă declanșarea procedurii de expropriere pentru imobil</w:t>
      </w:r>
      <w:r w:rsidRPr="00E312A5">
        <w:rPr>
          <w:bCs/>
        </w:rPr>
        <w:t>ul</w:t>
      </w:r>
      <w:r w:rsidR="0026269F" w:rsidRPr="00E312A5">
        <w:rPr>
          <w:bCs/>
        </w:rPr>
        <w:t xml:space="preserve"> proprietate privată, prevăzut la art. II punctul  </w:t>
      </w:r>
      <w:r w:rsidR="00DB067C" w:rsidRPr="00E312A5">
        <w:rPr>
          <w:bCs/>
        </w:rPr>
        <w:t>3</w:t>
      </w:r>
      <w:r w:rsidR="0026269F" w:rsidRPr="00E312A5">
        <w:t xml:space="preserve">, </w:t>
      </w:r>
      <w:r w:rsidR="0026269F" w:rsidRPr="00E312A5">
        <w:rPr>
          <w:bCs/>
        </w:rPr>
        <w:t xml:space="preserve">care constituie coridorul de expropriere al lucrării de utilitate publică de interes național </w:t>
      </w:r>
      <w:r w:rsidR="00C9646B" w:rsidRPr="00E312A5">
        <w:rPr>
          <w:shd w:val="clear" w:color="auto" w:fill="FFFFFF"/>
          <w:lang w:eastAsia="ar-SA"/>
        </w:rPr>
        <w:t xml:space="preserve">Autostrada de centură </w:t>
      </w:r>
      <w:proofErr w:type="spellStart"/>
      <w:r w:rsidR="00C9646B" w:rsidRPr="00E312A5">
        <w:rPr>
          <w:shd w:val="clear" w:color="auto" w:fill="FFFFFF"/>
          <w:lang w:eastAsia="ar-SA"/>
        </w:rPr>
        <w:t>Bucureşti</w:t>
      </w:r>
      <w:proofErr w:type="spellEnd"/>
      <w:r w:rsidR="00C9646B" w:rsidRPr="00E312A5">
        <w:rPr>
          <w:shd w:val="clear" w:color="auto" w:fill="FFFFFF"/>
          <w:lang w:eastAsia="ar-SA"/>
        </w:rPr>
        <w:t xml:space="preserve"> km 0 + 000-km 100 + 900", sector Centura Nord km 0 + 000-km 52 + 770, lot 2 km 20 + 000-km 39 + 000</w:t>
      </w:r>
      <w:r w:rsidR="0026269F" w:rsidRPr="00E312A5">
        <w:rPr>
          <w:shd w:val="clear" w:color="auto" w:fill="FFFFFF"/>
          <w:lang w:eastAsia="ar-SA"/>
        </w:rPr>
        <w:t>,</w:t>
      </w:r>
      <w:r w:rsidR="0026269F" w:rsidRPr="00E312A5">
        <w:rPr>
          <w:shd w:val="clear" w:color="auto" w:fill="FFFFFF"/>
        </w:rPr>
        <w:t xml:space="preserve"> aflat pe raza </w:t>
      </w:r>
      <w:r w:rsidR="00DB067C" w:rsidRPr="00E312A5">
        <w:rPr>
          <w:rStyle w:val="tpa1"/>
        </w:rPr>
        <w:t xml:space="preserve">pe raza </w:t>
      </w:r>
      <w:r w:rsidRPr="00E312A5">
        <w:rPr>
          <w:rStyle w:val="tpa1"/>
        </w:rPr>
        <w:t>localități</w:t>
      </w:r>
      <w:r w:rsidR="00C9646B" w:rsidRPr="00E312A5">
        <w:rPr>
          <w:rStyle w:val="tpa1"/>
        </w:rPr>
        <w:t>i</w:t>
      </w:r>
      <w:r w:rsidR="00DB067C" w:rsidRPr="00E312A5">
        <w:rPr>
          <w:rStyle w:val="tpa1"/>
        </w:rPr>
        <w:t xml:space="preserve"> Baloteșt</w:t>
      </w:r>
      <w:r w:rsidR="00C9646B" w:rsidRPr="00E312A5">
        <w:rPr>
          <w:rStyle w:val="tpa1"/>
        </w:rPr>
        <w:t>i</w:t>
      </w:r>
      <w:r w:rsidR="00DB067C" w:rsidRPr="00E312A5">
        <w:rPr>
          <w:rStyle w:val="tpa1"/>
        </w:rPr>
        <w:t xml:space="preserve"> din </w:t>
      </w:r>
      <w:r w:rsidRPr="00E312A5">
        <w:rPr>
          <w:rStyle w:val="tpa1"/>
        </w:rPr>
        <w:t>județul</w:t>
      </w:r>
      <w:r w:rsidR="00DB067C" w:rsidRPr="00E312A5">
        <w:rPr>
          <w:rStyle w:val="tpa1"/>
        </w:rPr>
        <w:t xml:space="preserve"> Ilfov</w:t>
      </w:r>
      <w:r w:rsidR="0026269F" w:rsidRPr="00E312A5">
        <w:rPr>
          <w:shd w:val="clear" w:color="auto" w:fill="FFFFFF"/>
        </w:rPr>
        <w:t>,</w:t>
      </w:r>
      <w:r w:rsidR="0026269F" w:rsidRPr="00E312A5">
        <w:rPr>
          <w:bCs/>
        </w:rPr>
        <w:t xml:space="preserve"> situat pe amplasamentul aprobat prin Hotărârea Guvernului nr. </w:t>
      </w:r>
      <w:r w:rsidR="00DB067C" w:rsidRPr="00E312A5">
        <w:rPr>
          <w:bCs/>
        </w:rPr>
        <w:t>861/2022</w:t>
      </w:r>
      <w:r w:rsidR="0026269F" w:rsidRPr="00E312A5">
        <w:rPr>
          <w:bCs/>
        </w:rPr>
        <w:t xml:space="preserve">, în conformitate cu anexa la prezenta hotărâre, expropriator fiind statul român, reprezentat de Ministerul Transporturilor </w:t>
      </w:r>
      <w:r w:rsidRPr="00E312A5">
        <w:rPr>
          <w:bCs/>
        </w:rPr>
        <w:t>și</w:t>
      </w:r>
      <w:r w:rsidR="0026269F" w:rsidRPr="00E312A5">
        <w:rPr>
          <w:bCs/>
        </w:rPr>
        <w:t xml:space="preserve"> Infrastructurii, prin Compania Națională de Administrare a Infrastructurii Rutiere -S.A..</w:t>
      </w:r>
    </w:p>
    <w:p w14:paraId="6D549454" w14:textId="77777777" w:rsidR="00F10592" w:rsidRPr="00E312A5" w:rsidRDefault="00F10592" w:rsidP="00A864F8">
      <w:pPr>
        <w:jc w:val="both"/>
        <w:rPr>
          <w:rStyle w:val="ar1"/>
          <w:b w:val="0"/>
          <w:color w:val="auto"/>
          <w:sz w:val="16"/>
          <w:szCs w:val="16"/>
        </w:rPr>
      </w:pPr>
    </w:p>
    <w:p w14:paraId="60CB5F23" w14:textId="2C04B37F" w:rsidR="00CF7504" w:rsidRPr="00E312A5" w:rsidRDefault="000D51BF" w:rsidP="00A864F8">
      <w:pPr>
        <w:jc w:val="both"/>
        <w:rPr>
          <w:bCs/>
        </w:rPr>
      </w:pPr>
      <w:r w:rsidRPr="00E312A5">
        <w:rPr>
          <w:rStyle w:val="ar1"/>
          <w:b w:val="0"/>
          <w:color w:val="auto"/>
          <w:sz w:val="24"/>
          <w:szCs w:val="24"/>
        </w:rPr>
        <w:tab/>
      </w:r>
      <w:r w:rsidR="00284547" w:rsidRPr="00E312A5">
        <w:rPr>
          <w:b/>
          <w:bCs/>
        </w:rPr>
        <w:t xml:space="preserve">Art. </w:t>
      </w:r>
      <w:r w:rsidR="00CA7D6A" w:rsidRPr="00E312A5">
        <w:rPr>
          <w:b/>
          <w:bCs/>
        </w:rPr>
        <w:t>I</w:t>
      </w:r>
      <w:r w:rsidR="00751E53" w:rsidRPr="00E312A5">
        <w:rPr>
          <w:b/>
          <w:bCs/>
        </w:rPr>
        <w:t>V</w:t>
      </w:r>
      <w:r w:rsidR="00284547" w:rsidRPr="00E312A5">
        <w:rPr>
          <w:b/>
          <w:bCs/>
        </w:rPr>
        <w:t>.</w:t>
      </w:r>
      <w:r w:rsidR="00284547" w:rsidRPr="00E312A5">
        <w:rPr>
          <w:bCs/>
        </w:rPr>
        <w:t xml:space="preserve"> –</w:t>
      </w:r>
      <w:r w:rsidR="00713318" w:rsidRPr="00E312A5">
        <w:rPr>
          <w:bCs/>
        </w:rPr>
        <w:t xml:space="preserve"> </w:t>
      </w:r>
      <w:r w:rsidR="007242AE" w:rsidRPr="00E312A5">
        <w:rPr>
          <w:b/>
          <w:bCs/>
        </w:rPr>
        <w:t>(1)</w:t>
      </w:r>
      <w:r w:rsidR="007242AE" w:rsidRPr="00E312A5">
        <w:rPr>
          <w:bCs/>
        </w:rPr>
        <w:t xml:space="preserve"> </w:t>
      </w:r>
      <w:r w:rsidR="00713318" w:rsidRPr="00E312A5">
        <w:rPr>
          <w:bCs/>
        </w:rPr>
        <w:t>S</w:t>
      </w:r>
      <w:r w:rsidR="001C7A85" w:rsidRPr="00E312A5">
        <w:rPr>
          <w:bCs/>
        </w:rPr>
        <w:t xml:space="preserve">uma </w:t>
      </w:r>
      <w:r w:rsidR="00831115" w:rsidRPr="00E312A5">
        <w:rPr>
          <w:bCs/>
        </w:rPr>
        <w:t>aprobată potrivit art. I</w:t>
      </w:r>
      <w:r w:rsidR="00CF7504" w:rsidRPr="00E312A5">
        <w:rPr>
          <w:bCs/>
        </w:rPr>
        <w:t xml:space="preserve"> se utilizează în scopul acordării justelor despăgubiri </w:t>
      </w:r>
      <w:r w:rsidR="000C41D1" w:rsidRPr="00E312A5">
        <w:rPr>
          <w:bCs/>
        </w:rPr>
        <w:t xml:space="preserve">estimate de expropriator </w:t>
      </w:r>
      <w:r w:rsidR="00CF7504" w:rsidRPr="00E312A5">
        <w:rPr>
          <w:bCs/>
        </w:rPr>
        <w:t>pentru imobil</w:t>
      </w:r>
      <w:r w:rsidR="009F42B9" w:rsidRPr="00E312A5">
        <w:rPr>
          <w:bCs/>
        </w:rPr>
        <w:t xml:space="preserve">ele prevăzute la art. II punctele </w:t>
      </w:r>
      <w:r w:rsidR="00F9742E" w:rsidRPr="00E312A5">
        <w:rPr>
          <w:bCs/>
        </w:rPr>
        <w:t xml:space="preserve">1- </w:t>
      </w:r>
      <w:r w:rsidR="00751E53" w:rsidRPr="00E312A5">
        <w:rPr>
          <w:bCs/>
        </w:rPr>
        <w:t>3</w:t>
      </w:r>
      <w:r w:rsidR="00CF7504" w:rsidRPr="00E312A5">
        <w:rPr>
          <w:bCs/>
        </w:rPr>
        <w:t>, în conformitate cu anexa la prezenta hotărâre.</w:t>
      </w:r>
    </w:p>
    <w:p w14:paraId="750DBA6C" w14:textId="674D415D" w:rsidR="009F42B9" w:rsidRPr="00E312A5" w:rsidRDefault="0070140A" w:rsidP="00A864F8">
      <w:pPr>
        <w:tabs>
          <w:tab w:val="left" w:pos="1843"/>
        </w:tabs>
        <w:jc w:val="both"/>
      </w:pPr>
      <w:r w:rsidRPr="00E312A5">
        <w:rPr>
          <w:b/>
          <w:bCs/>
        </w:rPr>
        <w:t xml:space="preserve">  </w:t>
      </w:r>
      <w:r w:rsidR="00215789" w:rsidRPr="00E312A5">
        <w:rPr>
          <w:b/>
          <w:bCs/>
        </w:rPr>
        <w:tab/>
      </w:r>
      <w:r w:rsidRPr="00E312A5">
        <w:rPr>
          <w:b/>
          <w:bCs/>
        </w:rPr>
        <w:t xml:space="preserve"> </w:t>
      </w:r>
      <w:r w:rsidR="009F42B9" w:rsidRPr="00E312A5">
        <w:rPr>
          <w:b/>
          <w:bCs/>
        </w:rPr>
        <w:t>(2)</w:t>
      </w:r>
      <w:r w:rsidR="009F42B9" w:rsidRPr="00E312A5">
        <w:rPr>
          <w:bCs/>
        </w:rPr>
        <w:t xml:space="preserve"> </w:t>
      </w:r>
      <w:r w:rsidR="000C41D1" w:rsidRPr="00E312A5">
        <w:rPr>
          <w:bCs/>
        </w:rPr>
        <w:t xml:space="preserve">Sumele individuale estimate de expropriator prevăzute la alin. (1) </w:t>
      </w:r>
      <w:r w:rsidR="00CE453C" w:rsidRPr="00E312A5">
        <w:rPr>
          <w:bCs/>
        </w:rPr>
        <w:t xml:space="preserve">se virează </w:t>
      </w:r>
      <w:r w:rsidR="009F42B9" w:rsidRPr="00E312A5">
        <w:t xml:space="preserve">de către Ministerul Transporturilor și Infrastructurii într-un cont de trezorerie deschis pe numele Companiei Naționale de Administrare a Infrastructurii Rutiere - S.A., în termen de cel mult 30 de zile de la data aprobării cererii de deschidere de credite, conform prevederilor art. 4 alin. (8) din Normele metodologice de aplicare a Legii nr. 255/2010 privind exproprierea pentru cauză de utilitate publică, necesară realizării unor obiective de interes </w:t>
      </w:r>
      <w:proofErr w:type="spellStart"/>
      <w:r w:rsidR="009F42B9" w:rsidRPr="00E312A5">
        <w:t>naţional</w:t>
      </w:r>
      <w:proofErr w:type="spellEnd"/>
      <w:r w:rsidR="009F42B9" w:rsidRPr="00E312A5">
        <w:t xml:space="preserve">, </w:t>
      </w:r>
      <w:proofErr w:type="spellStart"/>
      <w:r w:rsidR="009F42B9" w:rsidRPr="00E312A5">
        <w:t>judeţean</w:t>
      </w:r>
      <w:proofErr w:type="spellEnd"/>
      <w:r w:rsidR="009F42B9" w:rsidRPr="00E312A5">
        <w:t xml:space="preserve"> </w:t>
      </w:r>
      <w:proofErr w:type="spellStart"/>
      <w:r w:rsidR="009F42B9" w:rsidRPr="00E312A5">
        <w:t>şi</w:t>
      </w:r>
      <w:proofErr w:type="spellEnd"/>
      <w:r w:rsidR="009F42B9" w:rsidRPr="00E312A5">
        <w:t xml:space="preserve"> local, aprobate prin Hotărârea Guvernului nr.  53/2011, la dispoziția proprietarilor/deținătorilor de imobile proprietate privată care fac parte din coridorul de expropriere al lucrării de utilitate publică de interes național, situat pe amplasamentul aprobat prin Hotărârea Guvernului nr. </w:t>
      </w:r>
      <w:r w:rsidR="009C3358" w:rsidRPr="00E312A5">
        <w:t>861</w:t>
      </w:r>
      <w:r w:rsidR="0080311D" w:rsidRPr="00E312A5">
        <w:t>/202</w:t>
      </w:r>
      <w:r w:rsidR="009C3358" w:rsidRPr="00E312A5">
        <w:t>2</w:t>
      </w:r>
      <w:r w:rsidR="009F42B9" w:rsidRPr="00E312A5">
        <w:t>, în vederea efectuării plății despăgubirilor în cadrul procedurilor de expropriere, în condițiile legii.</w:t>
      </w:r>
    </w:p>
    <w:p w14:paraId="566C569B" w14:textId="2B2D272C" w:rsidR="0040015A" w:rsidRPr="00E312A5" w:rsidRDefault="00FE1D78" w:rsidP="00A864F8">
      <w:pPr>
        <w:shd w:val="clear" w:color="auto" w:fill="FFFFFF"/>
        <w:jc w:val="both"/>
        <w:rPr>
          <w:rStyle w:val="ar1"/>
          <w:color w:val="auto"/>
          <w:sz w:val="16"/>
          <w:szCs w:val="16"/>
        </w:rPr>
      </w:pPr>
      <w:r w:rsidRPr="00E312A5">
        <w:rPr>
          <w:rStyle w:val="ar1"/>
          <w:color w:val="auto"/>
          <w:sz w:val="24"/>
          <w:szCs w:val="24"/>
        </w:rPr>
        <w:tab/>
      </w:r>
    </w:p>
    <w:p w14:paraId="2CB9C8F3" w14:textId="28630157" w:rsidR="00655551" w:rsidRPr="00E312A5" w:rsidRDefault="0040015A" w:rsidP="00A864F8">
      <w:pPr>
        <w:shd w:val="clear" w:color="auto" w:fill="FFFFFF"/>
        <w:jc w:val="both"/>
        <w:rPr>
          <w:bCs/>
        </w:rPr>
      </w:pPr>
      <w:r w:rsidRPr="00E312A5">
        <w:rPr>
          <w:rStyle w:val="ar1"/>
          <w:color w:val="auto"/>
          <w:sz w:val="24"/>
          <w:szCs w:val="24"/>
        </w:rPr>
        <w:t xml:space="preserve">         </w:t>
      </w:r>
      <w:r w:rsidR="00FE1D78" w:rsidRPr="00E312A5">
        <w:rPr>
          <w:rStyle w:val="ar1"/>
          <w:color w:val="auto"/>
          <w:sz w:val="24"/>
          <w:szCs w:val="24"/>
        </w:rPr>
        <w:t xml:space="preserve">Art. </w:t>
      </w:r>
      <w:r w:rsidR="00751E53" w:rsidRPr="00E312A5">
        <w:rPr>
          <w:rStyle w:val="ar1"/>
          <w:color w:val="auto"/>
          <w:sz w:val="24"/>
          <w:szCs w:val="24"/>
        </w:rPr>
        <w:t>V</w:t>
      </w:r>
      <w:r w:rsidR="00FE1D78" w:rsidRPr="00E312A5">
        <w:rPr>
          <w:rStyle w:val="ar1"/>
          <w:color w:val="auto"/>
          <w:sz w:val="24"/>
          <w:szCs w:val="24"/>
        </w:rPr>
        <w:t xml:space="preserve">. </w:t>
      </w:r>
      <w:r w:rsidR="00655551" w:rsidRPr="00E312A5">
        <w:rPr>
          <w:rStyle w:val="ar1"/>
          <w:color w:val="auto"/>
          <w:sz w:val="24"/>
          <w:szCs w:val="24"/>
        </w:rPr>
        <w:t>–</w:t>
      </w:r>
      <w:r w:rsidR="00FE1D78" w:rsidRPr="00E312A5">
        <w:rPr>
          <w:rStyle w:val="ar1"/>
          <w:color w:val="auto"/>
          <w:sz w:val="24"/>
          <w:szCs w:val="24"/>
        </w:rPr>
        <w:t xml:space="preserve"> </w:t>
      </w:r>
      <w:r w:rsidR="00FE1D78" w:rsidRPr="00E312A5">
        <w:t>Ministerul Transporturilor</w:t>
      </w:r>
      <w:r w:rsidR="00C04B51" w:rsidRPr="00E312A5">
        <w:rPr>
          <w:bCs/>
        </w:rPr>
        <w:t xml:space="preserve"> și </w:t>
      </w:r>
      <w:r w:rsidR="00265789" w:rsidRPr="00E312A5">
        <w:rPr>
          <w:bCs/>
        </w:rPr>
        <w:t>Infrastructurii</w:t>
      </w:r>
      <w:r w:rsidR="007242AE" w:rsidRPr="00E312A5">
        <w:rPr>
          <w:bCs/>
        </w:rPr>
        <w:t>,</w:t>
      </w:r>
      <w:r w:rsidR="00265789" w:rsidRPr="00E312A5">
        <w:rPr>
          <w:bCs/>
        </w:rPr>
        <w:t xml:space="preserve"> </w:t>
      </w:r>
      <w:r w:rsidR="00FE1D78" w:rsidRPr="00E312A5">
        <w:rPr>
          <w:bCs/>
        </w:rPr>
        <w:t xml:space="preserve">prin Compania </w:t>
      </w:r>
      <w:proofErr w:type="spellStart"/>
      <w:r w:rsidR="00FE1D78" w:rsidRPr="00E312A5">
        <w:rPr>
          <w:bCs/>
        </w:rPr>
        <w:t>Naţională</w:t>
      </w:r>
      <w:proofErr w:type="spellEnd"/>
      <w:r w:rsidR="00FE1D78" w:rsidRPr="00E312A5">
        <w:rPr>
          <w:bCs/>
        </w:rPr>
        <w:t xml:space="preserve"> de </w:t>
      </w:r>
      <w:r w:rsidR="00FE1D78" w:rsidRPr="00E312A5">
        <w:rPr>
          <w:rStyle w:val="ar1"/>
          <w:b w:val="0"/>
          <w:color w:val="auto"/>
          <w:sz w:val="24"/>
          <w:szCs w:val="24"/>
        </w:rPr>
        <w:t>Administrare a Infrastructurii Rutiere - S.A.</w:t>
      </w:r>
      <w:r w:rsidR="00FE1D78" w:rsidRPr="00E312A5">
        <w:rPr>
          <w:bCs/>
        </w:rPr>
        <w:t xml:space="preserve"> </w:t>
      </w:r>
      <w:proofErr w:type="spellStart"/>
      <w:r w:rsidR="00FE1D78" w:rsidRPr="00E312A5">
        <w:rPr>
          <w:bCs/>
        </w:rPr>
        <w:t>r</w:t>
      </w:r>
      <w:r w:rsidR="00FE1D78" w:rsidRPr="00E312A5">
        <w:t>ǎ</w:t>
      </w:r>
      <w:r w:rsidR="00FE1D78" w:rsidRPr="00E312A5">
        <w:rPr>
          <w:bCs/>
        </w:rPr>
        <w:t>spunde</w:t>
      </w:r>
      <w:proofErr w:type="spellEnd"/>
      <w:r w:rsidR="00FE1D78" w:rsidRPr="00E312A5">
        <w:rPr>
          <w:bCs/>
        </w:rPr>
        <w:t xml:space="preserve"> de realitatea datelor din anexa la prezenta hotărâre, în conformitate cu prevederile legale, a sumei alocate potrivit prevederilor prezentei </w:t>
      </w:r>
      <w:proofErr w:type="spellStart"/>
      <w:r w:rsidR="00FE1D78" w:rsidRPr="00E312A5">
        <w:rPr>
          <w:bCs/>
        </w:rPr>
        <w:t>hot</w:t>
      </w:r>
      <w:r w:rsidR="00FE1D78" w:rsidRPr="00E312A5">
        <w:t>ǎ</w:t>
      </w:r>
      <w:r w:rsidR="00FE1D78" w:rsidRPr="00E312A5">
        <w:rPr>
          <w:bCs/>
        </w:rPr>
        <w:t>r</w:t>
      </w:r>
      <w:r w:rsidR="00FE1D78" w:rsidRPr="00E312A5">
        <w:t>â</w:t>
      </w:r>
      <w:r w:rsidR="00FE1D78" w:rsidRPr="00E312A5">
        <w:rPr>
          <w:bCs/>
        </w:rPr>
        <w:t>ri</w:t>
      </w:r>
      <w:proofErr w:type="spellEnd"/>
      <w:r w:rsidR="00FE1D78" w:rsidRPr="00E312A5">
        <w:rPr>
          <w:bCs/>
        </w:rPr>
        <w:t xml:space="preserve">, precum </w:t>
      </w:r>
      <w:proofErr w:type="spellStart"/>
      <w:r w:rsidR="00FE1D78" w:rsidRPr="00E312A5">
        <w:rPr>
          <w:bCs/>
        </w:rPr>
        <w:t>şi</w:t>
      </w:r>
      <w:proofErr w:type="spellEnd"/>
      <w:r w:rsidR="00FE1D78" w:rsidRPr="00E312A5">
        <w:rPr>
          <w:bCs/>
        </w:rPr>
        <w:t xml:space="preserve"> de corectitudinea datelor înscrise în documentele care au stat la baza stabilirii acesteia.</w:t>
      </w:r>
    </w:p>
    <w:p w14:paraId="2877FFAD" w14:textId="1E98566F" w:rsidR="0033348C" w:rsidRPr="00E312A5" w:rsidRDefault="0033348C" w:rsidP="00A864F8">
      <w:pPr>
        <w:shd w:val="clear" w:color="auto" w:fill="FFFFFF"/>
        <w:jc w:val="both"/>
        <w:rPr>
          <w:bCs/>
        </w:rPr>
      </w:pPr>
    </w:p>
    <w:p w14:paraId="553897D8" w14:textId="77262A28" w:rsidR="0033348C" w:rsidRPr="00E312A5" w:rsidRDefault="0033348C" w:rsidP="00A864F8">
      <w:pPr>
        <w:shd w:val="clear" w:color="auto" w:fill="FFFFFF"/>
        <w:jc w:val="both"/>
        <w:rPr>
          <w:bCs/>
        </w:rPr>
      </w:pPr>
    </w:p>
    <w:p w14:paraId="0E2C47EE" w14:textId="77777777" w:rsidR="0033348C" w:rsidRPr="00E312A5" w:rsidRDefault="0033348C" w:rsidP="00A864F8">
      <w:pPr>
        <w:shd w:val="clear" w:color="auto" w:fill="FFFFFF"/>
        <w:jc w:val="both"/>
        <w:rPr>
          <w:bCs/>
        </w:rPr>
      </w:pPr>
    </w:p>
    <w:p w14:paraId="3A2DDF70" w14:textId="77777777" w:rsidR="00D60761" w:rsidRPr="00E312A5" w:rsidRDefault="00D60761" w:rsidP="002635AF">
      <w:pPr>
        <w:pStyle w:val="CharCharCaracterCharCharCaracterCharCharCaracter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12A5">
        <w:rPr>
          <w:rFonts w:ascii="Times New Roman" w:hAnsi="Times New Roman" w:cs="Times New Roman"/>
          <w:b/>
          <w:sz w:val="24"/>
          <w:szCs w:val="24"/>
          <w:lang w:val="ro-RO"/>
        </w:rPr>
        <w:t>PRIM – MINISTRU</w:t>
      </w:r>
    </w:p>
    <w:p w14:paraId="43FA675C" w14:textId="1743DB9E" w:rsidR="00D60761" w:rsidRPr="00A41409" w:rsidRDefault="00655551" w:rsidP="002635AF">
      <w:pPr>
        <w:pStyle w:val="CharCharCaracterCharCharCaracterCharCharCaracter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12A5">
        <w:rPr>
          <w:rFonts w:ascii="Times New Roman" w:hAnsi="Times New Roman" w:cs="Times New Roman"/>
          <w:b/>
          <w:sz w:val="24"/>
          <w:szCs w:val="24"/>
          <w:lang w:val="ro-RO"/>
        </w:rPr>
        <w:t>ION – MARCEL CIOLACU</w:t>
      </w:r>
    </w:p>
    <w:p w14:paraId="785BFE13" w14:textId="77777777" w:rsidR="00AD1543" w:rsidRPr="00A41409" w:rsidRDefault="00AD1543" w:rsidP="002635AF">
      <w:pPr>
        <w:pStyle w:val="CharCharCaracterCharCharCaracterCharCharCaracter0"/>
        <w:spacing w:before="0" w:after="0" w:line="240" w:lineRule="auto"/>
        <w:jc w:val="center"/>
        <w:rPr>
          <w:b/>
        </w:rPr>
      </w:pPr>
    </w:p>
    <w:sectPr w:rsidR="00AD1543" w:rsidRPr="00A41409" w:rsidSect="001468AF">
      <w:footerReference w:type="even" r:id="rId12"/>
      <w:footerReference w:type="default" r:id="rId13"/>
      <w:pgSz w:w="12240" w:h="15840"/>
      <w:pgMar w:top="540" w:right="900" w:bottom="810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5203" w14:textId="77777777" w:rsidR="00A60C3A" w:rsidRDefault="00A60C3A">
      <w:r>
        <w:separator/>
      </w:r>
    </w:p>
  </w:endnote>
  <w:endnote w:type="continuationSeparator" w:id="0">
    <w:p w14:paraId="6796993A" w14:textId="77777777" w:rsidR="00A60C3A" w:rsidRDefault="00A6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A6B4" w14:textId="77777777" w:rsidR="00FE76D5" w:rsidRDefault="00FE76D5" w:rsidP="00154E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D1C82" w14:textId="77777777" w:rsidR="00FE76D5" w:rsidRDefault="00FE7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2416" w14:textId="77777777" w:rsidR="00F8288D" w:rsidRDefault="00F828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BC5">
      <w:rPr>
        <w:noProof/>
      </w:rPr>
      <w:t>2</w:t>
    </w:r>
    <w:r>
      <w:rPr>
        <w:noProof/>
      </w:rPr>
      <w:fldChar w:fldCharType="end"/>
    </w:r>
  </w:p>
  <w:p w14:paraId="55DE3CFA" w14:textId="77777777" w:rsidR="00F8288D" w:rsidRDefault="00F82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0EEFD" w14:textId="77777777" w:rsidR="00A60C3A" w:rsidRDefault="00A60C3A">
      <w:r>
        <w:separator/>
      </w:r>
    </w:p>
  </w:footnote>
  <w:footnote w:type="continuationSeparator" w:id="0">
    <w:p w14:paraId="6F21147E" w14:textId="77777777" w:rsidR="00A60C3A" w:rsidRDefault="00A6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3C27"/>
    <w:multiLevelType w:val="hybridMultilevel"/>
    <w:tmpl w:val="B588B40C"/>
    <w:lvl w:ilvl="0" w:tplc="DF927C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F37"/>
    <w:multiLevelType w:val="hybridMultilevel"/>
    <w:tmpl w:val="C52E05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A486B"/>
    <w:multiLevelType w:val="hybridMultilevel"/>
    <w:tmpl w:val="8A58EDC4"/>
    <w:lvl w:ilvl="0" w:tplc="FBF2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A6679D"/>
    <w:multiLevelType w:val="hybridMultilevel"/>
    <w:tmpl w:val="42006570"/>
    <w:lvl w:ilvl="0" w:tplc="E990D4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2C70B73"/>
    <w:multiLevelType w:val="hybridMultilevel"/>
    <w:tmpl w:val="3CBA405A"/>
    <w:lvl w:ilvl="0" w:tplc="0DE0BD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D1F19"/>
    <w:multiLevelType w:val="hybridMultilevel"/>
    <w:tmpl w:val="E05E0CBE"/>
    <w:lvl w:ilvl="0" w:tplc="D346A81C">
      <w:start w:val="1"/>
      <w:numFmt w:val="decimal"/>
      <w:lvlText w:val="%1."/>
      <w:lvlJc w:val="left"/>
      <w:pPr>
        <w:ind w:left="2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6" w15:restartNumberingAfterBreak="0">
    <w:nsid w:val="7C5224B5"/>
    <w:multiLevelType w:val="hybridMultilevel"/>
    <w:tmpl w:val="C52E054C"/>
    <w:lvl w:ilvl="0" w:tplc="071E668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7016C7"/>
    <w:multiLevelType w:val="hybridMultilevel"/>
    <w:tmpl w:val="418C222A"/>
    <w:lvl w:ilvl="0" w:tplc="EC6C6A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0620">
    <w:abstractNumId w:val="3"/>
  </w:num>
  <w:num w:numId="2" w16cid:durableId="1555236887">
    <w:abstractNumId w:val="6"/>
  </w:num>
  <w:num w:numId="3" w16cid:durableId="1334338987">
    <w:abstractNumId w:val="2"/>
  </w:num>
  <w:num w:numId="4" w16cid:durableId="1921325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169759">
    <w:abstractNumId w:val="1"/>
  </w:num>
  <w:num w:numId="6" w16cid:durableId="2013216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3020251">
    <w:abstractNumId w:val="5"/>
  </w:num>
  <w:num w:numId="8" w16cid:durableId="1575780168">
    <w:abstractNumId w:val="0"/>
  </w:num>
  <w:num w:numId="9" w16cid:durableId="243994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25"/>
    <w:rsid w:val="00002FF5"/>
    <w:rsid w:val="000035CF"/>
    <w:rsid w:val="000060ED"/>
    <w:rsid w:val="00007D85"/>
    <w:rsid w:val="00012C42"/>
    <w:rsid w:val="00012FCA"/>
    <w:rsid w:val="00014BA7"/>
    <w:rsid w:val="000349AA"/>
    <w:rsid w:val="000504F5"/>
    <w:rsid w:val="00053DAE"/>
    <w:rsid w:val="000601A2"/>
    <w:rsid w:val="00067DF4"/>
    <w:rsid w:val="00074E1F"/>
    <w:rsid w:val="00077CF7"/>
    <w:rsid w:val="000837C1"/>
    <w:rsid w:val="0008631D"/>
    <w:rsid w:val="00097771"/>
    <w:rsid w:val="000A1C24"/>
    <w:rsid w:val="000A5D19"/>
    <w:rsid w:val="000A72BD"/>
    <w:rsid w:val="000B007E"/>
    <w:rsid w:val="000B146C"/>
    <w:rsid w:val="000B4BD1"/>
    <w:rsid w:val="000C064A"/>
    <w:rsid w:val="000C20BF"/>
    <w:rsid w:val="000C3BE9"/>
    <w:rsid w:val="000C41D1"/>
    <w:rsid w:val="000C4591"/>
    <w:rsid w:val="000C4775"/>
    <w:rsid w:val="000C6AA1"/>
    <w:rsid w:val="000D0D02"/>
    <w:rsid w:val="000D2E6A"/>
    <w:rsid w:val="000D3BF1"/>
    <w:rsid w:val="000D4506"/>
    <w:rsid w:val="000D51BF"/>
    <w:rsid w:val="000E096B"/>
    <w:rsid w:val="000E2B65"/>
    <w:rsid w:val="000F1A4A"/>
    <w:rsid w:val="000F1BBD"/>
    <w:rsid w:val="000F20DF"/>
    <w:rsid w:val="000F2258"/>
    <w:rsid w:val="000F27B0"/>
    <w:rsid w:val="000F3B17"/>
    <w:rsid w:val="000F6093"/>
    <w:rsid w:val="001025F0"/>
    <w:rsid w:val="001026A3"/>
    <w:rsid w:val="0010338C"/>
    <w:rsid w:val="0010348D"/>
    <w:rsid w:val="00103CEE"/>
    <w:rsid w:val="00103DA1"/>
    <w:rsid w:val="00104B07"/>
    <w:rsid w:val="001073B7"/>
    <w:rsid w:val="001131EA"/>
    <w:rsid w:val="00113BF3"/>
    <w:rsid w:val="001218C9"/>
    <w:rsid w:val="00125DD7"/>
    <w:rsid w:val="0012686F"/>
    <w:rsid w:val="001379D7"/>
    <w:rsid w:val="00141414"/>
    <w:rsid w:val="00146554"/>
    <w:rsid w:val="001468AF"/>
    <w:rsid w:val="0014730A"/>
    <w:rsid w:val="001509C9"/>
    <w:rsid w:val="00153D1D"/>
    <w:rsid w:val="00154CA3"/>
    <w:rsid w:val="00154E29"/>
    <w:rsid w:val="001568EE"/>
    <w:rsid w:val="00162BA5"/>
    <w:rsid w:val="00163014"/>
    <w:rsid w:val="00163FB2"/>
    <w:rsid w:val="001658CF"/>
    <w:rsid w:val="001659F6"/>
    <w:rsid w:val="00165FA2"/>
    <w:rsid w:val="00170793"/>
    <w:rsid w:val="00177171"/>
    <w:rsid w:val="00177344"/>
    <w:rsid w:val="001778DE"/>
    <w:rsid w:val="00182DA2"/>
    <w:rsid w:val="00184CAE"/>
    <w:rsid w:val="001857FD"/>
    <w:rsid w:val="00195127"/>
    <w:rsid w:val="00196191"/>
    <w:rsid w:val="001968FD"/>
    <w:rsid w:val="001A0B60"/>
    <w:rsid w:val="001A23BE"/>
    <w:rsid w:val="001B20F6"/>
    <w:rsid w:val="001B3250"/>
    <w:rsid w:val="001C1983"/>
    <w:rsid w:val="001C1CC2"/>
    <w:rsid w:val="001C2357"/>
    <w:rsid w:val="001C4F5B"/>
    <w:rsid w:val="001C7A85"/>
    <w:rsid w:val="001D3667"/>
    <w:rsid w:val="001E086C"/>
    <w:rsid w:val="001E166D"/>
    <w:rsid w:val="001F093A"/>
    <w:rsid w:val="001F6791"/>
    <w:rsid w:val="001F6A12"/>
    <w:rsid w:val="001F758F"/>
    <w:rsid w:val="002000B5"/>
    <w:rsid w:val="00204E33"/>
    <w:rsid w:val="00215365"/>
    <w:rsid w:val="00215789"/>
    <w:rsid w:val="00215A46"/>
    <w:rsid w:val="00216495"/>
    <w:rsid w:val="00216FEF"/>
    <w:rsid w:val="002174C7"/>
    <w:rsid w:val="00217A5D"/>
    <w:rsid w:val="00222344"/>
    <w:rsid w:val="00225B6A"/>
    <w:rsid w:val="00230500"/>
    <w:rsid w:val="0023135A"/>
    <w:rsid w:val="002324DB"/>
    <w:rsid w:val="00233BA4"/>
    <w:rsid w:val="002356C2"/>
    <w:rsid w:val="00240C2C"/>
    <w:rsid w:val="00241EA3"/>
    <w:rsid w:val="00243578"/>
    <w:rsid w:val="00245B37"/>
    <w:rsid w:val="00245FCA"/>
    <w:rsid w:val="00247ABA"/>
    <w:rsid w:val="00250387"/>
    <w:rsid w:val="00252B8E"/>
    <w:rsid w:val="002572A2"/>
    <w:rsid w:val="002619EA"/>
    <w:rsid w:val="0026269F"/>
    <w:rsid w:val="00263146"/>
    <w:rsid w:val="002635AF"/>
    <w:rsid w:val="00265789"/>
    <w:rsid w:val="002672D5"/>
    <w:rsid w:val="00270908"/>
    <w:rsid w:val="0027143C"/>
    <w:rsid w:val="00271F67"/>
    <w:rsid w:val="0028014A"/>
    <w:rsid w:val="00283D22"/>
    <w:rsid w:val="00284547"/>
    <w:rsid w:val="00286843"/>
    <w:rsid w:val="00294F09"/>
    <w:rsid w:val="00295EBD"/>
    <w:rsid w:val="002A2E9B"/>
    <w:rsid w:val="002A3A11"/>
    <w:rsid w:val="002A4464"/>
    <w:rsid w:val="002A569B"/>
    <w:rsid w:val="002A73AD"/>
    <w:rsid w:val="002B00B7"/>
    <w:rsid w:val="002B39F6"/>
    <w:rsid w:val="002C33C1"/>
    <w:rsid w:val="002D0AAF"/>
    <w:rsid w:val="002D4ED5"/>
    <w:rsid w:val="002D576E"/>
    <w:rsid w:val="002D619A"/>
    <w:rsid w:val="002D76CB"/>
    <w:rsid w:val="002E0ED3"/>
    <w:rsid w:val="002E1E64"/>
    <w:rsid w:val="002E498D"/>
    <w:rsid w:val="002E4F83"/>
    <w:rsid w:val="002E7C41"/>
    <w:rsid w:val="002F4BEC"/>
    <w:rsid w:val="00311DB9"/>
    <w:rsid w:val="00313C37"/>
    <w:rsid w:val="00316F08"/>
    <w:rsid w:val="00323A70"/>
    <w:rsid w:val="00325761"/>
    <w:rsid w:val="00325937"/>
    <w:rsid w:val="003267EC"/>
    <w:rsid w:val="0032706D"/>
    <w:rsid w:val="0032783A"/>
    <w:rsid w:val="00331B14"/>
    <w:rsid w:val="00333048"/>
    <w:rsid w:val="0033348C"/>
    <w:rsid w:val="00334F79"/>
    <w:rsid w:val="00336413"/>
    <w:rsid w:val="00341501"/>
    <w:rsid w:val="00344C97"/>
    <w:rsid w:val="00345EF9"/>
    <w:rsid w:val="00346962"/>
    <w:rsid w:val="00347A93"/>
    <w:rsid w:val="00347D66"/>
    <w:rsid w:val="003500B7"/>
    <w:rsid w:val="0035144F"/>
    <w:rsid w:val="00351CA8"/>
    <w:rsid w:val="00366393"/>
    <w:rsid w:val="003731ED"/>
    <w:rsid w:val="00386F10"/>
    <w:rsid w:val="0039074F"/>
    <w:rsid w:val="00391F8E"/>
    <w:rsid w:val="0039478E"/>
    <w:rsid w:val="00395C90"/>
    <w:rsid w:val="00397ACA"/>
    <w:rsid w:val="003A0748"/>
    <w:rsid w:val="003A111F"/>
    <w:rsid w:val="003A1FF6"/>
    <w:rsid w:val="003B3B48"/>
    <w:rsid w:val="003B62E7"/>
    <w:rsid w:val="003B75ED"/>
    <w:rsid w:val="003C20F6"/>
    <w:rsid w:val="003C6744"/>
    <w:rsid w:val="003C6B44"/>
    <w:rsid w:val="003C7C46"/>
    <w:rsid w:val="003D1CD1"/>
    <w:rsid w:val="003D3154"/>
    <w:rsid w:val="003D52D3"/>
    <w:rsid w:val="003D5454"/>
    <w:rsid w:val="003D6590"/>
    <w:rsid w:val="003D7D34"/>
    <w:rsid w:val="003E29A6"/>
    <w:rsid w:val="003E394A"/>
    <w:rsid w:val="003F0DA7"/>
    <w:rsid w:val="003F1022"/>
    <w:rsid w:val="003F1FC1"/>
    <w:rsid w:val="003F28F3"/>
    <w:rsid w:val="003F294A"/>
    <w:rsid w:val="003F6005"/>
    <w:rsid w:val="0040015A"/>
    <w:rsid w:val="0040300E"/>
    <w:rsid w:val="00406C85"/>
    <w:rsid w:val="004133E5"/>
    <w:rsid w:val="0041373B"/>
    <w:rsid w:val="00413C4C"/>
    <w:rsid w:val="00423B0A"/>
    <w:rsid w:val="0042496B"/>
    <w:rsid w:val="004348BA"/>
    <w:rsid w:val="00435989"/>
    <w:rsid w:val="00435E8E"/>
    <w:rsid w:val="00442496"/>
    <w:rsid w:val="00442798"/>
    <w:rsid w:val="00444A9B"/>
    <w:rsid w:val="00446C28"/>
    <w:rsid w:val="00446DAD"/>
    <w:rsid w:val="00451A06"/>
    <w:rsid w:val="004520C1"/>
    <w:rsid w:val="0045703C"/>
    <w:rsid w:val="0046177C"/>
    <w:rsid w:val="00461D39"/>
    <w:rsid w:val="0046623A"/>
    <w:rsid w:val="0047577F"/>
    <w:rsid w:val="00477E39"/>
    <w:rsid w:val="004803F9"/>
    <w:rsid w:val="00482646"/>
    <w:rsid w:val="004853D0"/>
    <w:rsid w:val="00485AB3"/>
    <w:rsid w:val="004875D4"/>
    <w:rsid w:val="00490C06"/>
    <w:rsid w:val="00490FAA"/>
    <w:rsid w:val="00491363"/>
    <w:rsid w:val="004916EB"/>
    <w:rsid w:val="0049591A"/>
    <w:rsid w:val="004974AC"/>
    <w:rsid w:val="004A1E25"/>
    <w:rsid w:val="004A3B30"/>
    <w:rsid w:val="004A4409"/>
    <w:rsid w:val="004C2364"/>
    <w:rsid w:val="004C3C2D"/>
    <w:rsid w:val="004C6230"/>
    <w:rsid w:val="004D1135"/>
    <w:rsid w:val="004D18F7"/>
    <w:rsid w:val="004D51F7"/>
    <w:rsid w:val="004D7462"/>
    <w:rsid w:val="004E0BCB"/>
    <w:rsid w:val="004E1E13"/>
    <w:rsid w:val="004E309E"/>
    <w:rsid w:val="004E47ED"/>
    <w:rsid w:val="004E66BC"/>
    <w:rsid w:val="004F03C2"/>
    <w:rsid w:val="004F1319"/>
    <w:rsid w:val="005049D9"/>
    <w:rsid w:val="005101EC"/>
    <w:rsid w:val="00510FA5"/>
    <w:rsid w:val="005160C3"/>
    <w:rsid w:val="005207FD"/>
    <w:rsid w:val="00522602"/>
    <w:rsid w:val="00525A0B"/>
    <w:rsid w:val="00525EBF"/>
    <w:rsid w:val="00525F51"/>
    <w:rsid w:val="00526925"/>
    <w:rsid w:val="00532923"/>
    <w:rsid w:val="005367D4"/>
    <w:rsid w:val="00536BB1"/>
    <w:rsid w:val="005377B3"/>
    <w:rsid w:val="00542EAB"/>
    <w:rsid w:val="00545406"/>
    <w:rsid w:val="00546ACB"/>
    <w:rsid w:val="00547A8E"/>
    <w:rsid w:val="00552616"/>
    <w:rsid w:val="00554B8D"/>
    <w:rsid w:val="00555A4D"/>
    <w:rsid w:val="00556654"/>
    <w:rsid w:val="00557912"/>
    <w:rsid w:val="00564DE2"/>
    <w:rsid w:val="005665F0"/>
    <w:rsid w:val="00572640"/>
    <w:rsid w:val="00572861"/>
    <w:rsid w:val="00576224"/>
    <w:rsid w:val="0058113B"/>
    <w:rsid w:val="005845D2"/>
    <w:rsid w:val="005869E6"/>
    <w:rsid w:val="005979D0"/>
    <w:rsid w:val="005A0996"/>
    <w:rsid w:val="005A32CF"/>
    <w:rsid w:val="005A397D"/>
    <w:rsid w:val="005A59C6"/>
    <w:rsid w:val="005B5385"/>
    <w:rsid w:val="005B6E29"/>
    <w:rsid w:val="005C1E7E"/>
    <w:rsid w:val="005C40EE"/>
    <w:rsid w:val="005C4571"/>
    <w:rsid w:val="005C5861"/>
    <w:rsid w:val="005D061A"/>
    <w:rsid w:val="005D1BF0"/>
    <w:rsid w:val="005D4026"/>
    <w:rsid w:val="005D6D4D"/>
    <w:rsid w:val="005D714F"/>
    <w:rsid w:val="005E014B"/>
    <w:rsid w:val="005E01D7"/>
    <w:rsid w:val="005E0C2E"/>
    <w:rsid w:val="005E2414"/>
    <w:rsid w:val="005E7CA8"/>
    <w:rsid w:val="005F1104"/>
    <w:rsid w:val="006022AF"/>
    <w:rsid w:val="00603236"/>
    <w:rsid w:val="006047D3"/>
    <w:rsid w:val="00607479"/>
    <w:rsid w:val="00610320"/>
    <w:rsid w:val="00610CD9"/>
    <w:rsid w:val="00610FA1"/>
    <w:rsid w:val="00612BD4"/>
    <w:rsid w:val="00613965"/>
    <w:rsid w:val="00614658"/>
    <w:rsid w:val="006146E8"/>
    <w:rsid w:val="00621273"/>
    <w:rsid w:val="00621CDE"/>
    <w:rsid w:val="00625F9D"/>
    <w:rsid w:val="00626E1B"/>
    <w:rsid w:val="0063783E"/>
    <w:rsid w:val="006431F3"/>
    <w:rsid w:val="006469BC"/>
    <w:rsid w:val="00650A4C"/>
    <w:rsid w:val="00655551"/>
    <w:rsid w:val="0065762F"/>
    <w:rsid w:val="00662C7D"/>
    <w:rsid w:val="00666433"/>
    <w:rsid w:val="00667EFC"/>
    <w:rsid w:val="006733DD"/>
    <w:rsid w:val="00682D61"/>
    <w:rsid w:val="00685A48"/>
    <w:rsid w:val="006943FA"/>
    <w:rsid w:val="006A204B"/>
    <w:rsid w:val="006B0842"/>
    <w:rsid w:val="006B2EFA"/>
    <w:rsid w:val="006B3902"/>
    <w:rsid w:val="006B7C98"/>
    <w:rsid w:val="006B7D3F"/>
    <w:rsid w:val="006C3783"/>
    <w:rsid w:val="006C3942"/>
    <w:rsid w:val="006C4854"/>
    <w:rsid w:val="006C5D25"/>
    <w:rsid w:val="006C663E"/>
    <w:rsid w:val="006D2F3A"/>
    <w:rsid w:val="006E10F8"/>
    <w:rsid w:val="006E3080"/>
    <w:rsid w:val="006E5886"/>
    <w:rsid w:val="006E6088"/>
    <w:rsid w:val="006E7676"/>
    <w:rsid w:val="006F426B"/>
    <w:rsid w:val="0070140A"/>
    <w:rsid w:val="00706E87"/>
    <w:rsid w:val="00713318"/>
    <w:rsid w:val="007134F2"/>
    <w:rsid w:val="00714E73"/>
    <w:rsid w:val="007168DC"/>
    <w:rsid w:val="00716C3E"/>
    <w:rsid w:val="00724128"/>
    <w:rsid w:val="007242AE"/>
    <w:rsid w:val="0073290C"/>
    <w:rsid w:val="0074621D"/>
    <w:rsid w:val="00750873"/>
    <w:rsid w:val="00751E53"/>
    <w:rsid w:val="007543EC"/>
    <w:rsid w:val="007551E9"/>
    <w:rsid w:val="0076687C"/>
    <w:rsid w:val="0077206C"/>
    <w:rsid w:val="00774AED"/>
    <w:rsid w:val="00775AFB"/>
    <w:rsid w:val="00776F40"/>
    <w:rsid w:val="00777538"/>
    <w:rsid w:val="0078013B"/>
    <w:rsid w:val="00783DA0"/>
    <w:rsid w:val="0078767C"/>
    <w:rsid w:val="007914F9"/>
    <w:rsid w:val="007926E6"/>
    <w:rsid w:val="00793B08"/>
    <w:rsid w:val="007A22C5"/>
    <w:rsid w:val="007A6282"/>
    <w:rsid w:val="007B0E94"/>
    <w:rsid w:val="007B61E1"/>
    <w:rsid w:val="007D3C47"/>
    <w:rsid w:val="007E0193"/>
    <w:rsid w:val="007E2FD5"/>
    <w:rsid w:val="007E5F3F"/>
    <w:rsid w:val="007F5B1B"/>
    <w:rsid w:val="007F6EE5"/>
    <w:rsid w:val="0080311D"/>
    <w:rsid w:val="00803BC4"/>
    <w:rsid w:val="0080486C"/>
    <w:rsid w:val="00807047"/>
    <w:rsid w:val="008120BA"/>
    <w:rsid w:val="008121A6"/>
    <w:rsid w:val="00824736"/>
    <w:rsid w:val="00830A49"/>
    <w:rsid w:val="00830B84"/>
    <w:rsid w:val="00831115"/>
    <w:rsid w:val="00831EFE"/>
    <w:rsid w:val="00833297"/>
    <w:rsid w:val="00834787"/>
    <w:rsid w:val="0083479E"/>
    <w:rsid w:val="00834C00"/>
    <w:rsid w:val="00834D78"/>
    <w:rsid w:val="008360A9"/>
    <w:rsid w:val="00840E21"/>
    <w:rsid w:val="00841060"/>
    <w:rsid w:val="00843036"/>
    <w:rsid w:val="008440CD"/>
    <w:rsid w:val="00847F9B"/>
    <w:rsid w:val="0085184C"/>
    <w:rsid w:val="00855C1C"/>
    <w:rsid w:val="00860BC4"/>
    <w:rsid w:val="008619C4"/>
    <w:rsid w:val="00862B73"/>
    <w:rsid w:val="00863B2C"/>
    <w:rsid w:val="008668F8"/>
    <w:rsid w:val="00866AF8"/>
    <w:rsid w:val="00866D82"/>
    <w:rsid w:val="00871CD5"/>
    <w:rsid w:val="00875FDD"/>
    <w:rsid w:val="00882B9D"/>
    <w:rsid w:val="00884E00"/>
    <w:rsid w:val="00886353"/>
    <w:rsid w:val="00890912"/>
    <w:rsid w:val="00894F25"/>
    <w:rsid w:val="008953CA"/>
    <w:rsid w:val="008A53D2"/>
    <w:rsid w:val="008A7E53"/>
    <w:rsid w:val="008B38E9"/>
    <w:rsid w:val="008B45CF"/>
    <w:rsid w:val="008B648B"/>
    <w:rsid w:val="008B726B"/>
    <w:rsid w:val="008C0A97"/>
    <w:rsid w:val="008C2599"/>
    <w:rsid w:val="008C68DC"/>
    <w:rsid w:val="008C7BA9"/>
    <w:rsid w:val="008D0643"/>
    <w:rsid w:val="008D07A7"/>
    <w:rsid w:val="008D179F"/>
    <w:rsid w:val="008D37EA"/>
    <w:rsid w:val="008D5B95"/>
    <w:rsid w:val="008D7AC4"/>
    <w:rsid w:val="008E222A"/>
    <w:rsid w:val="008E473B"/>
    <w:rsid w:val="008E47D2"/>
    <w:rsid w:val="008E50DD"/>
    <w:rsid w:val="008E6016"/>
    <w:rsid w:val="008F6730"/>
    <w:rsid w:val="009007CC"/>
    <w:rsid w:val="00901F95"/>
    <w:rsid w:val="00911972"/>
    <w:rsid w:val="00912602"/>
    <w:rsid w:val="0091524D"/>
    <w:rsid w:val="009161CE"/>
    <w:rsid w:val="00916CDA"/>
    <w:rsid w:val="009201EE"/>
    <w:rsid w:val="009215F7"/>
    <w:rsid w:val="009229EA"/>
    <w:rsid w:val="00927DAE"/>
    <w:rsid w:val="00931591"/>
    <w:rsid w:val="00934B63"/>
    <w:rsid w:val="0093605F"/>
    <w:rsid w:val="00940E40"/>
    <w:rsid w:val="009462BB"/>
    <w:rsid w:val="00946E21"/>
    <w:rsid w:val="00947DB0"/>
    <w:rsid w:val="0095010A"/>
    <w:rsid w:val="0096441D"/>
    <w:rsid w:val="0096482E"/>
    <w:rsid w:val="00964AD0"/>
    <w:rsid w:val="0097032B"/>
    <w:rsid w:val="00970965"/>
    <w:rsid w:val="00972712"/>
    <w:rsid w:val="00973268"/>
    <w:rsid w:val="00973282"/>
    <w:rsid w:val="00975C7D"/>
    <w:rsid w:val="0097675B"/>
    <w:rsid w:val="00976AF4"/>
    <w:rsid w:val="00976C7E"/>
    <w:rsid w:val="009857D3"/>
    <w:rsid w:val="00986F11"/>
    <w:rsid w:val="00990085"/>
    <w:rsid w:val="00991335"/>
    <w:rsid w:val="00994432"/>
    <w:rsid w:val="009B0300"/>
    <w:rsid w:val="009B094E"/>
    <w:rsid w:val="009B1125"/>
    <w:rsid w:val="009B39A3"/>
    <w:rsid w:val="009B481F"/>
    <w:rsid w:val="009C3358"/>
    <w:rsid w:val="009C64AF"/>
    <w:rsid w:val="009C7059"/>
    <w:rsid w:val="009C7192"/>
    <w:rsid w:val="009D53A9"/>
    <w:rsid w:val="009D53F5"/>
    <w:rsid w:val="009E3F99"/>
    <w:rsid w:val="009E768C"/>
    <w:rsid w:val="009F3FD9"/>
    <w:rsid w:val="009F42B9"/>
    <w:rsid w:val="00A0067B"/>
    <w:rsid w:val="00A0142A"/>
    <w:rsid w:val="00A0169E"/>
    <w:rsid w:val="00A03FBD"/>
    <w:rsid w:val="00A0536B"/>
    <w:rsid w:val="00A0671F"/>
    <w:rsid w:val="00A07543"/>
    <w:rsid w:val="00A10F89"/>
    <w:rsid w:val="00A12136"/>
    <w:rsid w:val="00A12B59"/>
    <w:rsid w:val="00A154EA"/>
    <w:rsid w:val="00A34A5A"/>
    <w:rsid w:val="00A35E31"/>
    <w:rsid w:val="00A41409"/>
    <w:rsid w:val="00A422F8"/>
    <w:rsid w:val="00A4428C"/>
    <w:rsid w:val="00A44B2C"/>
    <w:rsid w:val="00A45D23"/>
    <w:rsid w:val="00A50BF0"/>
    <w:rsid w:val="00A60C3A"/>
    <w:rsid w:val="00A62B19"/>
    <w:rsid w:val="00A656AE"/>
    <w:rsid w:val="00A71232"/>
    <w:rsid w:val="00A72CDE"/>
    <w:rsid w:val="00A73353"/>
    <w:rsid w:val="00A7787C"/>
    <w:rsid w:val="00A84E5F"/>
    <w:rsid w:val="00A864F8"/>
    <w:rsid w:val="00A86E76"/>
    <w:rsid w:val="00A87E3D"/>
    <w:rsid w:val="00A94BE3"/>
    <w:rsid w:val="00A95D37"/>
    <w:rsid w:val="00AA0834"/>
    <w:rsid w:val="00AA1181"/>
    <w:rsid w:val="00AA2E97"/>
    <w:rsid w:val="00AB1BF9"/>
    <w:rsid w:val="00AB55E3"/>
    <w:rsid w:val="00AB687C"/>
    <w:rsid w:val="00AB6D98"/>
    <w:rsid w:val="00AB7841"/>
    <w:rsid w:val="00AC0BFA"/>
    <w:rsid w:val="00AC1863"/>
    <w:rsid w:val="00AC30B3"/>
    <w:rsid w:val="00AC52A3"/>
    <w:rsid w:val="00AC5714"/>
    <w:rsid w:val="00AC6F8C"/>
    <w:rsid w:val="00AD1543"/>
    <w:rsid w:val="00AD3684"/>
    <w:rsid w:val="00AD69EF"/>
    <w:rsid w:val="00AD7CC1"/>
    <w:rsid w:val="00AE1E5A"/>
    <w:rsid w:val="00AE2E39"/>
    <w:rsid w:val="00AE619C"/>
    <w:rsid w:val="00AF0C01"/>
    <w:rsid w:val="00AF1AE4"/>
    <w:rsid w:val="00AF1C8E"/>
    <w:rsid w:val="00AF4B1E"/>
    <w:rsid w:val="00AF4B91"/>
    <w:rsid w:val="00AF7915"/>
    <w:rsid w:val="00B00924"/>
    <w:rsid w:val="00B00F12"/>
    <w:rsid w:val="00B018E9"/>
    <w:rsid w:val="00B022C9"/>
    <w:rsid w:val="00B035D7"/>
    <w:rsid w:val="00B059C6"/>
    <w:rsid w:val="00B05C1F"/>
    <w:rsid w:val="00B07C80"/>
    <w:rsid w:val="00B10B36"/>
    <w:rsid w:val="00B10F6A"/>
    <w:rsid w:val="00B1348E"/>
    <w:rsid w:val="00B14932"/>
    <w:rsid w:val="00B14995"/>
    <w:rsid w:val="00B20DD0"/>
    <w:rsid w:val="00B2139D"/>
    <w:rsid w:val="00B25A44"/>
    <w:rsid w:val="00B25B72"/>
    <w:rsid w:val="00B2613B"/>
    <w:rsid w:val="00B30521"/>
    <w:rsid w:val="00B308AE"/>
    <w:rsid w:val="00B30C53"/>
    <w:rsid w:val="00B33A2C"/>
    <w:rsid w:val="00B41E76"/>
    <w:rsid w:val="00B45043"/>
    <w:rsid w:val="00B4799A"/>
    <w:rsid w:val="00B50161"/>
    <w:rsid w:val="00B51359"/>
    <w:rsid w:val="00B51E45"/>
    <w:rsid w:val="00B52109"/>
    <w:rsid w:val="00B6545E"/>
    <w:rsid w:val="00B6711A"/>
    <w:rsid w:val="00B674C4"/>
    <w:rsid w:val="00B7247B"/>
    <w:rsid w:val="00B77DE8"/>
    <w:rsid w:val="00B80046"/>
    <w:rsid w:val="00B82C89"/>
    <w:rsid w:val="00B85DE7"/>
    <w:rsid w:val="00B900ED"/>
    <w:rsid w:val="00B9018D"/>
    <w:rsid w:val="00B9090F"/>
    <w:rsid w:val="00BA463E"/>
    <w:rsid w:val="00BA6A51"/>
    <w:rsid w:val="00BA78BA"/>
    <w:rsid w:val="00BA7EA6"/>
    <w:rsid w:val="00BB2391"/>
    <w:rsid w:val="00BB507B"/>
    <w:rsid w:val="00BB5C37"/>
    <w:rsid w:val="00BB6C82"/>
    <w:rsid w:val="00BC52EC"/>
    <w:rsid w:val="00BD78A2"/>
    <w:rsid w:val="00BE1127"/>
    <w:rsid w:val="00BE1CE1"/>
    <w:rsid w:val="00BE43D5"/>
    <w:rsid w:val="00BF02EB"/>
    <w:rsid w:val="00BF0F70"/>
    <w:rsid w:val="00BF29E4"/>
    <w:rsid w:val="00BF42E2"/>
    <w:rsid w:val="00BF4BEF"/>
    <w:rsid w:val="00C01772"/>
    <w:rsid w:val="00C04B51"/>
    <w:rsid w:val="00C10135"/>
    <w:rsid w:val="00C12D9B"/>
    <w:rsid w:val="00C13A5B"/>
    <w:rsid w:val="00C13FBF"/>
    <w:rsid w:val="00C15BB2"/>
    <w:rsid w:val="00C21D4A"/>
    <w:rsid w:val="00C22ADB"/>
    <w:rsid w:val="00C311E3"/>
    <w:rsid w:val="00C325F7"/>
    <w:rsid w:val="00C40721"/>
    <w:rsid w:val="00C40FBE"/>
    <w:rsid w:val="00C42832"/>
    <w:rsid w:val="00C42C97"/>
    <w:rsid w:val="00C52232"/>
    <w:rsid w:val="00C63B93"/>
    <w:rsid w:val="00C64F6B"/>
    <w:rsid w:val="00C67CEE"/>
    <w:rsid w:val="00C730F1"/>
    <w:rsid w:val="00C81A31"/>
    <w:rsid w:val="00C82AD5"/>
    <w:rsid w:val="00C87420"/>
    <w:rsid w:val="00C90EAE"/>
    <w:rsid w:val="00C94746"/>
    <w:rsid w:val="00C9646B"/>
    <w:rsid w:val="00CA1046"/>
    <w:rsid w:val="00CA1989"/>
    <w:rsid w:val="00CA5A06"/>
    <w:rsid w:val="00CA7D6A"/>
    <w:rsid w:val="00CB2A2F"/>
    <w:rsid w:val="00CB6406"/>
    <w:rsid w:val="00CC2A56"/>
    <w:rsid w:val="00CD6001"/>
    <w:rsid w:val="00CE02AA"/>
    <w:rsid w:val="00CE05B2"/>
    <w:rsid w:val="00CE0958"/>
    <w:rsid w:val="00CE0D43"/>
    <w:rsid w:val="00CE1186"/>
    <w:rsid w:val="00CE4119"/>
    <w:rsid w:val="00CE453C"/>
    <w:rsid w:val="00CE739F"/>
    <w:rsid w:val="00CE7E45"/>
    <w:rsid w:val="00CF1ADD"/>
    <w:rsid w:val="00CF478E"/>
    <w:rsid w:val="00CF60E8"/>
    <w:rsid w:val="00CF6EBF"/>
    <w:rsid w:val="00CF7504"/>
    <w:rsid w:val="00D00A3F"/>
    <w:rsid w:val="00D01E06"/>
    <w:rsid w:val="00D01ED6"/>
    <w:rsid w:val="00D02E4D"/>
    <w:rsid w:val="00D05F4F"/>
    <w:rsid w:val="00D10F28"/>
    <w:rsid w:val="00D14F4F"/>
    <w:rsid w:val="00D16831"/>
    <w:rsid w:val="00D17BC5"/>
    <w:rsid w:val="00D203E5"/>
    <w:rsid w:val="00D20AAD"/>
    <w:rsid w:val="00D20FFD"/>
    <w:rsid w:val="00D22A73"/>
    <w:rsid w:val="00D23FCC"/>
    <w:rsid w:val="00D26C61"/>
    <w:rsid w:val="00D31C49"/>
    <w:rsid w:val="00D42727"/>
    <w:rsid w:val="00D44A5D"/>
    <w:rsid w:val="00D45F66"/>
    <w:rsid w:val="00D522CA"/>
    <w:rsid w:val="00D5398B"/>
    <w:rsid w:val="00D57D1C"/>
    <w:rsid w:val="00D60761"/>
    <w:rsid w:val="00D6550D"/>
    <w:rsid w:val="00D74F8B"/>
    <w:rsid w:val="00D81233"/>
    <w:rsid w:val="00D863A2"/>
    <w:rsid w:val="00D90184"/>
    <w:rsid w:val="00D93803"/>
    <w:rsid w:val="00D956BF"/>
    <w:rsid w:val="00DA006C"/>
    <w:rsid w:val="00DA257C"/>
    <w:rsid w:val="00DA2603"/>
    <w:rsid w:val="00DA2911"/>
    <w:rsid w:val="00DB0035"/>
    <w:rsid w:val="00DB067C"/>
    <w:rsid w:val="00DB0D24"/>
    <w:rsid w:val="00DB3B95"/>
    <w:rsid w:val="00DB446E"/>
    <w:rsid w:val="00DB5F3D"/>
    <w:rsid w:val="00DD29EC"/>
    <w:rsid w:val="00DE02BE"/>
    <w:rsid w:val="00DE061A"/>
    <w:rsid w:val="00DE17A8"/>
    <w:rsid w:val="00DE22C7"/>
    <w:rsid w:val="00DE4991"/>
    <w:rsid w:val="00DE4F03"/>
    <w:rsid w:val="00DE51F2"/>
    <w:rsid w:val="00DF294F"/>
    <w:rsid w:val="00DF7A34"/>
    <w:rsid w:val="00E06D58"/>
    <w:rsid w:val="00E07E08"/>
    <w:rsid w:val="00E125BA"/>
    <w:rsid w:val="00E12F6A"/>
    <w:rsid w:val="00E136DF"/>
    <w:rsid w:val="00E14CAC"/>
    <w:rsid w:val="00E21D41"/>
    <w:rsid w:val="00E26F66"/>
    <w:rsid w:val="00E30C19"/>
    <w:rsid w:val="00E312A5"/>
    <w:rsid w:val="00E324E7"/>
    <w:rsid w:val="00E32ADE"/>
    <w:rsid w:val="00E34C1A"/>
    <w:rsid w:val="00E42904"/>
    <w:rsid w:val="00E433B6"/>
    <w:rsid w:val="00E43DCD"/>
    <w:rsid w:val="00E449CB"/>
    <w:rsid w:val="00E50657"/>
    <w:rsid w:val="00E51532"/>
    <w:rsid w:val="00E54A56"/>
    <w:rsid w:val="00E55AA6"/>
    <w:rsid w:val="00E56E62"/>
    <w:rsid w:val="00E63E14"/>
    <w:rsid w:val="00E64415"/>
    <w:rsid w:val="00E66C99"/>
    <w:rsid w:val="00E7194C"/>
    <w:rsid w:val="00E75B2E"/>
    <w:rsid w:val="00E76B0D"/>
    <w:rsid w:val="00E83550"/>
    <w:rsid w:val="00E839D9"/>
    <w:rsid w:val="00E8444A"/>
    <w:rsid w:val="00E878FE"/>
    <w:rsid w:val="00E9184B"/>
    <w:rsid w:val="00E95EE8"/>
    <w:rsid w:val="00E96BB8"/>
    <w:rsid w:val="00EA6FD2"/>
    <w:rsid w:val="00EB20AA"/>
    <w:rsid w:val="00EB277C"/>
    <w:rsid w:val="00EB350E"/>
    <w:rsid w:val="00EC11DD"/>
    <w:rsid w:val="00EC20EB"/>
    <w:rsid w:val="00EC3A89"/>
    <w:rsid w:val="00ED04D0"/>
    <w:rsid w:val="00ED32E7"/>
    <w:rsid w:val="00ED3D3E"/>
    <w:rsid w:val="00ED6866"/>
    <w:rsid w:val="00EE0E0C"/>
    <w:rsid w:val="00EE5344"/>
    <w:rsid w:val="00EE5553"/>
    <w:rsid w:val="00EF24B8"/>
    <w:rsid w:val="00EF43AA"/>
    <w:rsid w:val="00F05693"/>
    <w:rsid w:val="00F078D9"/>
    <w:rsid w:val="00F10592"/>
    <w:rsid w:val="00F259A0"/>
    <w:rsid w:val="00F26738"/>
    <w:rsid w:val="00F34148"/>
    <w:rsid w:val="00F35651"/>
    <w:rsid w:val="00F4408F"/>
    <w:rsid w:val="00F45E01"/>
    <w:rsid w:val="00F45F60"/>
    <w:rsid w:val="00F50190"/>
    <w:rsid w:val="00F52217"/>
    <w:rsid w:val="00F5292D"/>
    <w:rsid w:val="00F550DB"/>
    <w:rsid w:val="00F5779A"/>
    <w:rsid w:val="00F60093"/>
    <w:rsid w:val="00F60B93"/>
    <w:rsid w:val="00F612BB"/>
    <w:rsid w:val="00F647A1"/>
    <w:rsid w:val="00F67588"/>
    <w:rsid w:val="00F701CB"/>
    <w:rsid w:val="00F70C8C"/>
    <w:rsid w:val="00F71190"/>
    <w:rsid w:val="00F71C57"/>
    <w:rsid w:val="00F747C3"/>
    <w:rsid w:val="00F75B2B"/>
    <w:rsid w:val="00F8280B"/>
    <w:rsid w:val="00F8288D"/>
    <w:rsid w:val="00F8308D"/>
    <w:rsid w:val="00F86842"/>
    <w:rsid w:val="00F87124"/>
    <w:rsid w:val="00F911FE"/>
    <w:rsid w:val="00F932DA"/>
    <w:rsid w:val="00F95B34"/>
    <w:rsid w:val="00F9742E"/>
    <w:rsid w:val="00FA0225"/>
    <w:rsid w:val="00FA1373"/>
    <w:rsid w:val="00FA4AA2"/>
    <w:rsid w:val="00FA7754"/>
    <w:rsid w:val="00FB0491"/>
    <w:rsid w:val="00FB5242"/>
    <w:rsid w:val="00FC16DA"/>
    <w:rsid w:val="00FC324B"/>
    <w:rsid w:val="00FC3E42"/>
    <w:rsid w:val="00FC4716"/>
    <w:rsid w:val="00FD0BF7"/>
    <w:rsid w:val="00FD2A81"/>
    <w:rsid w:val="00FD2AF1"/>
    <w:rsid w:val="00FD557E"/>
    <w:rsid w:val="00FE1D78"/>
    <w:rsid w:val="00FE29E6"/>
    <w:rsid w:val="00FE49CD"/>
    <w:rsid w:val="00FE4B93"/>
    <w:rsid w:val="00FE6F01"/>
    <w:rsid w:val="00FE76D5"/>
    <w:rsid w:val="00FF5ED9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98E17"/>
  <w15:chartTrackingRefBased/>
  <w15:docId w15:val="{449818D2-F025-49C9-A6B7-20E346AC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925"/>
    <w:rPr>
      <w:sz w:val="24"/>
      <w:szCs w:val="24"/>
    </w:rPr>
  </w:style>
  <w:style w:type="paragraph" w:styleId="Heading1">
    <w:name w:val="heading 1"/>
    <w:basedOn w:val="Normal"/>
    <w:next w:val="Normal"/>
    <w:qFormat/>
    <w:rsid w:val="00526925"/>
    <w:pPr>
      <w:keepNext/>
      <w:jc w:val="center"/>
      <w:outlineLvl w:val="0"/>
    </w:pPr>
    <w:rPr>
      <w:rFonts w:ascii="Arial" w:hAnsi="Arial"/>
      <w:b/>
      <w:noProof/>
      <w:sz w:val="28"/>
      <w:szCs w:val="20"/>
    </w:rPr>
  </w:style>
  <w:style w:type="paragraph" w:styleId="Heading2">
    <w:name w:val="heading 2"/>
    <w:basedOn w:val="Normal"/>
    <w:next w:val="Normal"/>
    <w:qFormat/>
    <w:rsid w:val="00103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103C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526925"/>
  </w:style>
  <w:style w:type="character" w:customStyle="1" w:styleId="do1">
    <w:name w:val="do1"/>
    <w:rsid w:val="00526925"/>
    <w:rPr>
      <w:b/>
      <w:bCs/>
      <w:sz w:val="26"/>
      <w:szCs w:val="26"/>
    </w:rPr>
  </w:style>
  <w:style w:type="paragraph" w:customStyle="1" w:styleId="1">
    <w:name w:val="1"/>
    <w:basedOn w:val="NormalIndent"/>
    <w:rsid w:val="00526925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styleId="Hyperlink">
    <w:name w:val="Hyperlink"/>
    <w:uiPriority w:val="99"/>
    <w:rsid w:val="00526925"/>
    <w:rPr>
      <w:b/>
      <w:bCs/>
      <w:color w:val="333399"/>
      <w:u w:val="single"/>
    </w:rPr>
  </w:style>
  <w:style w:type="paragraph" w:styleId="NormalIndent">
    <w:name w:val="Normal Indent"/>
    <w:basedOn w:val="Normal"/>
    <w:rsid w:val="00526925"/>
    <w:pPr>
      <w:ind w:left="720"/>
    </w:pPr>
  </w:style>
  <w:style w:type="paragraph" w:customStyle="1" w:styleId="CharChar1CharChar">
    <w:name w:val="Char Char1 Char Char"/>
    <w:basedOn w:val="NormalIndent"/>
    <w:rsid w:val="00250387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866AF8"/>
    <w:pPr>
      <w:jc w:val="both"/>
    </w:pPr>
    <w:rPr>
      <w:szCs w:val="20"/>
      <w:lang w:eastAsia="en-US"/>
    </w:rPr>
  </w:style>
  <w:style w:type="character" w:customStyle="1" w:styleId="BodyText3Char">
    <w:name w:val="Body Text 3 Char"/>
    <w:link w:val="BodyText3"/>
    <w:rsid w:val="00866AF8"/>
    <w:rPr>
      <w:sz w:val="24"/>
      <w:lang w:val="ro-RO" w:eastAsia="en-US" w:bidi="ar-SA"/>
    </w:rPr>
  </w:style>
  <w:style w:type="paragraph" w:styleId="BodyTextIndent">
    <w:name w:val="Body Text Indent"/>
    <w:basedOn w:val="Normal"/>
    <w:rsid w:val="00C40FBE"/>
    <w:pPr>
      <w:spacing w:after="120"/>
      <w:ind w:left="360"/>
    </w:pPr>
  </w:style>
  <w:style w:type="paragraph" w:styleId="BodyText">
    <w:name w:val="Body Text"/>
    <w:basedOn w:val="Normal"/>
    <w:rsid w:val="00C40FBE"/>
    <w:pPr>
      <w:spacing w:after="120"/>
    </w:pPr>
  </w:style>
  <w:style w:type="paragraph" w:styleId="BodyTextIndent3">
    <w:name w:val="Body Text Indent 3"/>
    <w:basedOn w:val="Normal"/>
    <w:rsid w:val="00C40FBE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4A3B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B30"/>
  </w:style>
  <w:style w:type="character" w:customStyle="1" w:styleId="tli1">
    <w:name w:val="tli1"/>
    <w:basedOn w:val="DefaultParagraphFont"/>
    <w:rsid w:val="00103CEE"/>
  </w:style>
  <w:style w:type="character" w:customStyle="1" w:styleId="tal1">
    <w:name w:val="tal1"/>
    <w:basedOn w:val="DefaultParagraphFont"/>
    <w:rsid w:val="00547A8E"/>
  </w:style>
  <w:style w:type="paragraph" w:customStyle="1" w:styleId="CharCharCharChar">
    <w:name w:val="Char Char Char Char"/>
    <w:basedOn w:val="NormalIndent"/>
    <w:rsid w:val="000060ED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">
    <w:name w:val="Char Char Caracter Char Char Caracter Char Char Caracter"/>
    <w:basedOn w:val="NormalIndent"/>
    <w:rsid w:val="005869E6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ar1">
    <w:name w:val="ar1"/>
    <w:rsid w:val="0045703C"/>
    <w:rPr>
      <w:b/>
      <w:bCs/>
      <w:color w:val="0000AF"/>
      <w:sz w:val="22"/>
      <w:szCs w:val="22"/>
    </w:rPr>
  </w:style>
  <w:style w:type="character" w:customStyle="1" w:styleId="al1">
    <w:name w:val="al1"/>
    <w:rsid w:val="0045703C"/>
    <w:rPr>
      <w:b/>
      <w:bCs/>
      <w:color w:val="008F00"/>
    </w:rPr>
  </w:style>
  <w:style w:type="paragraph" w:customStyle="1" w:styleId="CharCharCharChar1">
    <w:name w:val="Char Char Char Char1"/>
    <w:basedOn w:val="NormalIndent"/>
    <w:rsid w:val="0045703C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styleId="Header">
    <w:name w:val="header"/>
    <w:basedOn w:val="Normal"/>
    <w:semiHidden/>
    <w:rsid w:val="00E8444A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nexa1">
    <w:name w:val="anexa1"/>
    <w:rsid w:val="00E8444A"/>
    <w:rPr>
      <w:b/>
      <w:bCs/>
      <w:i/>
      <w:iCs/>
      <w:color w:val="FF0000"/>
    </w:rPr>
  </w:style>
  <w:style w:type="character" w:customStyle="1" w:styleId="FooterChar">
    <w:name w:val="Footer Char"/>
    <w:link w:val="Footer"/>
    <w:uiPriority w:val="99"/>
    <w:rsid w:val="009C7059"/>
    <w:rPr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rsid w:val="00216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6495"/>
    <w:rPr>
      <w:rFonts w:ascii="Segoe UI" w:hAnsi="Segoe UI" w:cs="Segoe UI"/>
      <w:sz w:val="18"/>
      <w:szCs w:val="18"/>
    </w:rPr>
  </w:style>
  <w:style w:type="paragraph" w:customStyle="1" w:styleId="CharCharCaracterCharCharCaracterCharCharCaracter0">
    <w:name w:val="Char Char Caracter Char Char Caracter Char Char Caracter"/>
    <w:basedOn w:val="NormalIndent"/>
    <w:rsid w:val="00265789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886353"/>
    <w:pPr>
      <w:ind w:left="720"/>
    </w:pPr>
  </w:style>
  <w:style w:type="character" w:customStyle="1" w:styleId="WW8Num1z0">
    <w:name w:val="WW8Num1z0"/>
    <w:rsid w:val="00847F9B"/>
    <w:rPr>
      <w:rFonts w:ascii="Symbol" w:hAnsi="Symbol" w:cs="Symbol" w:hint="default"/>
    </w:rPr>
  </w:style>
  <w:style w:type="character" w:customStyle="1" w:styleId="js-ineffectstring">
    <w:name w:val="js-ineffectstring"/>
    <w:rsid w:val="00EB350E"/>
  </w:style>
  <w:style w:type="character" w:customStyle="1" w:styleId="js-calendar">
    <w:name w:val="js-calendar"/>
    <w:rsid w:val="00EB350E"/>
  </w:style>
  <w:style w:type="paragraph" w:styleId="NormalWeb">
    <w:name w:val="Normal (Web)"/>
    <w:basedOn w:val="Normal"/>
    <w:uiPriority w:val="99"/>
    <w:unhideWhenUsed/>
    <w:rsid w:val="00EB350E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rsid w:val="00A442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4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428C"/>
  </w:style>
  <w:style w:type="paragraph" w:styleId="CommentSubject">
    <w:name w:val="annotation subject"/>
    <w:basedOn w:val="CommentText"/>
    <w:next w:val="CommentText"/>
    <w:link w:val="CommentSubjectChar"/>
    <w:rsid w:val="00A4428C"/>
    <w:rPr>
      <w:b/>
      <w:bCs/>
    </w:rPr>
  </w:style>
  <w:style w:type="character" w:customStyle="1" w:styleId="CommentSubjectChar">
    <w:name w:val="Comment Subject Char"/>
    <w:link w:val="CommentSubject"/>
    <w:rsid w:val="00A44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58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28387611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05566374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3" w:color="FFFFFF"/>
                        <w:bottom w:val="dashed" w:sz="6" w:space="0" w:color="FFFFFF"/>
                        <w:right w:val="dashed" w:sz="6" w:space="3" w:color="FFFFFF"/>
                      </w:divBdr>
                      <w:divsChild>
                        <w:div w:id="20718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FFFFFF"/>
                            <w:left w:val="dashed" w:sz="6" w:space="3" w:color="FFFFFF"/>
                            <w:bottom w:val="dashed" w:sz="6" w:space="0" w:color="FFFFFF"/>
                            <w:right w:val="dashed" w:sz="6" w:space="3" w:color="FFFFFF"/>
                          </w:divBdr>
                          <w:divsChild>
                            <w:div w:id="16083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FFFF"/>
                                <w:left w:val="dashed" w:sz="6" w:space="0" w:color="FFFFFF"/>
                                <w:bottom w:val="dashed" w:sz="6" w:space="0" w:color="FFFFFF"/>
                                <w:right w:val="dashed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06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071221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452998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76704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750611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361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61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93038976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39485853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503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078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81356911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153525525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505420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  <w:div w:id="26241776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121033926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48327540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125759131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9660696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49908134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59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462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20691835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6901025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  <w:div w:id="97271713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36969112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74471339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58218614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46832913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66913999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55327111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  <w:div w:id="188424792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83653238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909536661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098253500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67862843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1204830199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296911354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61940638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02906462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31078919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212645829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</w:divsChild>
            </w:div>
          </w:divsChild>
        </w:div>
      </w:divsChild>
    </w:div>
    <w:div w:id="127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957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3" w:color="FFFFFF"/>
                <w:bottom w:val="dashed" w:sz="6" w:space="0" w:color="FFFFFF"/>
                <w:right w:val="dashed" w:sz="6" w:space="3" w:color="FFFFFF"/>
              </w:divBdr>
              <w:divsChild>
                <w:div w:id="10947271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85526107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39767730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471873032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20910249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  <w:div w:id="156174666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  <w:div w:id="1096361696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1737823907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divBdr>
                </w:div>
                <w:div w:id="2051494328">
                  <w:marLeft w:val="0"/>
                  <w:marRight w:val="0"/>
                  <w:marTop w:val="0"/>
                  <w:marBottom w:val="0"/>
                  <w:divBdr>
                    <w:top w:val="dashed" w:sz="6" w:space="0" w:color="FFFFFF"/>
                    <w:left w:val="dashed" w:sz="6" w:space="3" w:color="FFFFFF"/>
                    <w:bottom w:val="dashed" w:sz="6" w:space="0" w:color="FFFFFF"/>
                    <w:right w:val="dashed" w:sz="6" w:space="3" w:color="FFFFFF"/>
                  </w:divBdr>
                  <w:divsChild>
                    <w:div w:id="198465588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FFFF"/>
                        <w:left w:val="dashed" w:sz="6" w:space="0" w:color="FFFFFF"/>
                        <w:bottom w:val="dashed" w:sz="6" w:space="0" w:color="FFFFFF"/>
                        <w:right w:val="dashed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962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sintact%204.0\cache\Legislatie\temp1837536\0013674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sintact%204.0\cache\Legislatie\temp1837536\00136744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sintact%203.0\cache\Legislatie\temp198696\00068397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9EC3-F570-4FA3-83D4-CC920029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/>
  <LinksUpToDate>false</LinksUpToDate>
  <CharactersWithSpaces>7491</CharactersWithSpaces>
  <SharedDoc>false</SharedDoc>
  <HLinks>
    <vt:vector size="12" baseType="variant">
      <vt:variant>
        <vt:i4>4915217</vt:i4>
      </vt:variant>
      <vt:variant>
        <vt:i4>3</vt:i4>
      </vt:variant>
      <vt:variant>
        <vt:i4>0</vt:i4>
      </vt:variant>
      <vt:variant>
        <vt:i4>5</vt:i4>
      </vt:variant>
      <vt:variant>
        <vt:lpwstr>D:\LI DROPBOX\PA Dropbox\Lucia Ionescu\``PROIECTE EXPROPRIERI\user\AppData\Local\Microsoft\Windows\INetCache\User\sintact 4.0\cache\Legislatie\temp1837536\00136744.htm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file://D:\LI DROPBOX\PA Dropbox\Lucia Ionescu\``PROIECTE EXPROPRIERI\user\AppData\Local\Microsoft\Windows\INetCache\User\AppData\Local\Microsoft\Windows\Temporary Internet Files\Content.Outlook\07.08.2015\HG MODIF 768 DIN 2011 SI SUPLIM SUMA PASAJ DENIVELAT ARAD BRAD CURTICI\Local Settings\sintact 3.0\cache\Legislatie\temp198696\00068397.htm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user</dc:creator>
  <cp:keywords/>
  <dc:description/>
  <cp:lastModifiedBy>Ministerul Transporturilor</cp:lastModifiedBy>
  <cp:revision>3</cp:revision>
  <cp:lastPrinted>2023-11-01T08:42:00Z</cp:lastPrinted>
  <dcterms:created xsi:type="dcterms:W3CDTF">2024-06-18T08:04:00Z</dcterms:created>
  <dcterms:modified xsi:type="dcterms:W3CDTF">2024-06-18T08:04:00Z</dcterms:modified>
</cp:coreProperties>
</file>