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909D0" w14:textId="70429F7F" w:rsidR="008B2C3A" w:rsidRDefault="001A37B3" w:rsidP="008B2C3A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</w:t>
      </w:r>
      <w:r w:rsidR="0022537C">
        <w:rPr>
          <w:rFonts w:ascii="Arial" w:hAnsi="Arial" w:cs="Arial"/>
          <w:color w:val="000000"/>
          <w:sz w:val="26"/>
          <w:szCs w:val="26"/>
        </w:rPr>
        <w:t>nexa nr. 2</w:t>
      </w:r>
    </w:p>
    <w:p w14:paraId="08BA4A68" w14:textId="77777777" w:rsidR="00AE3BA5" w:rsidRDefault="00AE3BA5" w:rsidP="008B2C3A">
      <w:pPr>
        <w:jc w:val="center"/>
        <w:rPr>
          <w:rStyle w:val="l5def1"/>
        </w:rPr>
      </w:pPr>
    </w:p>
    <w:p w14:paraId="6DC52316" w14:textId="77777777" w:rsidR="00AE3BA5" w:rsidRDefault="00AE3BA5" w:rsidP="008B2C3A">
      <w:pPr>
        <w:jc w:val="center"/>
        <w:rPr>
          <w:rStyle w:val="l5def1"/>
        </w:rPr>
      </w:pPr>
    </w:p>
    <w:p w14:paraId="7EAC626F" w14:textId="77777777" w:rsidR="00712EA7" w:rsidRDefault="00712EA7" w:rsidP="008B2C3A">
      <w:pPr>
        <w:jc w:val="center"/>
        <w:rPr>
          <w:rStyle w:val="l5def1"/>
        </w:rPr>
      </w:pPr>
    </w:p>
    <w:p w14:paraId="30EEEC73" w14:textId="77777777" w:rsidR="00712EA7" w:rsidRDefault="00712EA7" w:rsidP="008B2C3A">
      <w:pPr>
        <w:jc w:val="center"/>
        <w:rPr>
          <w:rStyle w:val="l5def1"/>
        </w:rPr>
      </w:pPr>
    </w:p>
    <w:p w14:paraId="4D20AD4E" w14:textId="77777777" w:rsidR="00712EA7" w:rsidRDefault="008B2C3A" w:rsidP="008B2C3A">
      <w:pPr>
        <w:jc w:val="center"/>
        <w:rPr>
          <w:rStyle w:val="l5def1"/>
        </w:rPr>
      </w:pPr>
      <w:r>
        <w:rPr>
          <w:rStyle w:val="l5def1"/>
        </w:rPr>
        <w:t>DATELE DE IDENTIFICARE</w:t>
      </w:r>
    </w:p>
    <w:p w14:paraId="3EE002BF" w14:textId="0B2B39F0" w:rsidR="008B2C3A" w:rsidRDefault="008B2C3A" w:rsidP="008B2C3A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br/>
      </w:r>
      <w:r w:rsidR="002D363A">
        <w:rPr>
          <w:rStyle w:val="l5def1"/>
        </w:rPr>
        <w:t xml:space="preserve">ale </w:t>
      </w:r>
      <w:proofErr w:type="spellStart"/>
      <w:r w:rsidR="002D363A">
        <w:rPr>
          <w:rStyle w:val="l5def1"/>
        </w:rPr>
        <w:t>părţii</w:t>
      </w:r>
      <w:proofErr w:type="spellEnd"/>
      <w:r w:rsidR="002D363A">
        <w:rPr>
          <w:rStyle w:val="l5def1"/>
        </w:rPr>
        <w:t xml:space="preserve"> din imobilul</w:t>
      </w:r>
      <w:r w:rsidR="00850D47">
        <w:rPr>
          <w:rStyle w:val="l5def1"/>
        </w:rPr>
        <w:t xml:space="preserve"> </w:t>
      </w:r>
      <w:r w:rsidR="002A54E1">
        <w:rPr>
          <w:rStyle w:val="l5def1"/>
        </w:rPr>
        <w:t xml:space="preserve"> cu numărul MF 150370, </w:t>
      </w:r>
      <w:r w:rsidR="00850D47">
        <w:rPr>
          <w:rStyle w:val="l5def1"/>
        </w:rPr>
        <w:t>aflat în domeniul public al statului</w:t>
      </w:r>
      <w:r w:rsidR="0082517D">
        <w:rPr>
          <w:rStyle w:val="l5def1"/>
        </w:rPr>
        <w:t>,</w:t>
      </w:r>
      <w:r w:rsidR="002D363A">
        <w:rPr>
          <w:rStyle w:val="l5def1"/>
        </w:rPr>
        <w:t xml:space="preserve"> </w:t>
      </w:r>
      <w:r>
        <w:rPr>
          <w:rStyle w:val="l5def1"/>
        </w:rPr>
        <w:t xml:space="preserve"> care se transmite </w:t>
      </w:r>
      <w:r w:rsidR="00C20D97">
        <w:rPr>
          <w:rStyle w:val="l5def1"/>
        </w:rPr>
        <w:t xml:space="preserve">din </w:t>
      </w:r>
      <w:r w:rsidR="00850D47">
        <w:rPr>
          <w:rStyle w:val="l5def1"/>
        </w:rPr>
        <w:t>administrarea Ministerului Transporturilor și Infrastructurii</w:t>
      </w:r>
      <w:r w:rsidR="002A2C6C">
        <w:rPr>
          <w:rStyle w:val="l5def1"/>
        </w:rPr>
        <w:t xml:space="preserve"> și </w:t>
      </w:r>
      <w:r w:rsidR="00520D89">
        <w:rPr>
          <w:rStyle w:val="l5def1"/>
        </w:rPr>
        <w:t xml:space="preserve"> din </w:t>
      </w:r>
      <w:r w:rsidR="002A2C6C">
        <w:rPr>
          <w:rStyle w:val="l5def1"/>
        </w:rPr>
        <w:t xml:space="preserve">concesiunea Companiei Naționale </w:t>
      </w:r>
      <w:r w:rsidR="00C20D97">
        <w:rPr>
          <w:rStyle w:val="l5def1"/>
        </w:rPr>
        <w:t>„Administrația Porturilor Maritime”</w:t>
      </w:r>
      <w:r w:rsidR="00FE53C9">
        <w:rPr>
          <w:rStyle w:val="l5def1"/>
        </w:rPr>
        <w:t xml:space="preserve"> </w:t>
      </w:r>
      <w:r w:rsidR="002A2C6C">
        <w:rPr>
          <w:rStyle w:val="l5def1"/>
        </w:rPr>
        <w:t>S.A.</w:t>
      </w:r>
      <w:r w:rsidR="00C20D97">
        <w:rPr>
          <w:rStyle w:val="l5def1"/>
        </w:rPr>
        <w:t xml:space="preserve"> Constanța</w:t>
      </w:r>
      <w:r w:rsidR="002A2C6C">
        <w:rPr>
          <w:rStyle w:val="l5def1"/>
        </w:rPr>
        <w:t xml:space="preserve">, </w:t>
      </w:r>
      <w:r>
        <w:rPr>
          <w:rStyle w:val="l5def1"/>
        </w:rPr>
        <w:t xml:space="preserve">în </w:t>
      </w:r>
      <w:r w:rsidR="00850D47">
        <w:rPr>
          <w:rStyle w:val="l5def1"/>
        </w:rPr>
        <w:t xml:space="preserve">administrarea Ministerului </w:t>
      </w:r>
      <w:r w:rsidR="001A1E30">
        <w:rPr>
          <w:rStyle w:val="l5def1"/>
        </w:rPr>
        <w:t>Finanțelor</w:t>
      </w:r>
      <w:r w:rsidR="00850D47">
        <w:rPr>
          <w:rStyle w:val="l5def1"/>
        </w:rPr>
        <w:t xml:space="preserve">– </w:t>
      </w:r>
      <w:r w:rsidR="001A1E30">
        <w:rPr>
          <w:rStyle w:val="l5def1"/>
        </w:rPr>
        <w:t>Autoritatea Vamală Română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32D627B0" w14:textId="77777777"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44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58"/>
        <w:gridCol w:w="980"/>
        <w:gridCol w:w="1088"/>
        <w:gridCol w:w="1174"/>
        <w:gridCol w:w="2195"/>
        <w:gridCol w:w="1258"/>
        <w:gridCol w:w="1670"/>
        <w:gridCol w:w="1605"/>
        <w:gridCol w:w="920"/>
        <w:gridCol w:w="1458"/>
        <w:gridCol w:w="1339"/>
      </w:tblGrid>
      <w:tr w:rsidR="00227A40" w:rsidRPr="00813EEE" w14:paraId="3137A476" w14:textId="4E531768" w:rsidTr="00EF138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D5DA8" w14:textId="77777777" w:rsidR="00227A40" w:rsidRPr="00813EEE" w:rsidRDefault="00227A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EE440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4C82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EE839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FBA1C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3911F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34101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1AF2F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A8687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CD181FC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9786FDD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5C333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</w:tr>
      <w:tr w:rsidR="00227A40" w:rsidRPr="00813EEE" w14:paraId="6FCC6AD1" w14:textId="2C0E743D" w:rsidTr="00EF1383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D1E48" w14:textId="77777777" w:rsidR="00227A40" w:rsidRPr="00813EEE" w:rsidRDefault="00227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F7AB7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 MF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367B1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Codul de clasificare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DC765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Denumirea imobilului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73C37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DF19B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Elementele-cadru de descriere tehnică/valorile contabile aferente activelor fixe corporale ce compun partea de imobil/ carte funciară/nr. cadastrale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AA92B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Valoarea </w:t>
            </w:r>
            <w:proofErr w:type="spellStart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părţii</w:t>
            </w:r>
            <w:proofErr w:type="spellEnd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imobilului care se transmite (lei)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892C9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Persoana juridică de la care se transmite imobilul/CUI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23C0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Persoana juridică la care se transmite imobilul/CUI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0C16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89F2A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887C2B" w14:textId="42C06C54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Codul de clasificare după transfer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CCA6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C17D68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3AB8F" w14:textId="52F34C43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Denumirea  imobilului după transfer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9369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0A8092" w14:textId="77777777" w:rsidR="00227A40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8E138A" w14:textId="7BBEFD5B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 MF după transfer</w:t>
            </w:r>
          </w:p>
        </w:tc>
      </w:tr>
      <w:tr w:rsidR="00227A40" w:rsidRPr="00813EEE" w14:paraId="697F5FBD" w14:textId="029064A3" w:rsidTr="00EF1383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ACD9D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EB2E9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27B4D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00E69A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9B9389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77D6B2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150370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parţial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4421B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18DEAD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2356A9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C053A1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33BF6D" w14:textId="77777777" w:rsidR="00227A40" w:rsidRPr="00813EEE" w:rsidRDefault="00227A40" w:rsidP="005E3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8.18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383E7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27FD72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32F807" w14:textId="77777777" w:rsidR="00227A40" w:rsidRPr="00813EEE" w:rsidRDefault="00227A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Teritorii câștigate asupra mării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1D086" w14:textId="77777777" w:rsidR="00227A40" w:rsidRPr="00813EEE" w:rsidRDefault="00227A40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89966C" w14:textId="77777777" w:rsidR="00227A40" w:rsidRPr="00813EEE" w:rsidRDefault="00227A40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5C7CBD" w14:textId="70BA988E" w:rsidR="00227A40" w:rsidRPr="00813EEE" w:rsidRDefault="00227A40" w:rsidP="0085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Judeţul</w:t>
            </w:r>
            <w:proofErr w:type="spellEnd"/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Constanța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81D57">
              <w:rPr>
                <w:rFonts w:ascii="Arial" w:hAnsi="Arial" w:cs="Arial"/>
                <w:color w:val="000000"/>
                <w:sz w:val="20"/>
                <w:szCs w:val="20"/>
              </w:rPr>
              <w:t xml:space="preserve"> incintă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port Constanța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A076B" w14:textId="77777777" w:rsidR="00227A40" w:rsidRPr="00813EEE" w:rsidRDefault="00227A40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6B8CE1" w14:textId="77777777" w:rsidR="00227A40" w:rsidRPr="00813EEE" w:rsidRDefault="00227A40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087B11" w14:textId="37568C6E" w:rsidR="0022537C" w:rsidRDefault="00227A40" w:rsidP="002253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Suprafață</w:t>
            </w:r>
            <w:r w:rsidR="001A1E30"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  <w:r w:rsidR="0022537C">
              <w:rPr>
                <w:rFonts w:ascii="Arial" w:hAnsi="Arial" w:cs="Arial"/>
                <w:color w:val="000000"/>
                <w:sz w:val="20"/>
                <w:szCs w:val="20"/>
              </w:rPr>
              <w:t>10.000mp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1A1E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66012A" w14:textId="2DACCA54" w:rsidR="00227A40" w:rsidRPr="00813EEE" w:rsidRDefault="001A1E30" w:rsidP="001A1E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27A40">
              <w:rPr>
                <w:rFonts w:ascii="Arial" w:hAnsi="Arial" w:cs="Arial"/>
                <w:color w:val="000000"/>
                <w:sz w:val="20"/>
                <w:szCs w:val="20"/>
              </w:rPr>
              <w:t xml:space="preserve">CF </w:t>
            </w:r>
            <w:r w:rsidR="0022537C">
              <w:rPr>
                <w:rFonts w:ascii="Arial" w:hAnsi="Arial" w:cs="Arial"/>
                <w:color w:val="000000"/>
                <w:sz w:val="20"/>
                <w:szCs w:val="20"/>
              </w:rPr>
              <w:t>255925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1383">
              <w:rPr>
                <w:rFonts w:ascii="Arial" w:hAnsi="Arial" w:cs="Arial"/>
                <w:color w:val="000000"/>
                <w:sz w:val="20"/>
                <w:szCs w:val="20"/>
              </w:rPr>
              <w:t>Constanța</w:t>
            </w:r>
          </w:p>
          <w:p w14:paraId="63474E65" w14:textId="77777777" w:rsidR="00227A40" w:rsidRPr="00813EEE" w:rsidRDefault="00227A40" w:rsidP="005906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763FD" w14:textId="77777777" w:rsidR="00227A40" w:rsidRPr="00813EEE" w:rsidRDefault="00227A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14:paraId="67E3BEF1" w14:textId="77777777" w:rsidR="00227A40" w:rsidRPr="00813EEE" w:rsidRDefault="00227A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21222E" w14:textId="77777777" w:rsidR="00227A40" w:rsidRPr="00813EEE" w:rsidRDefault="00227A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92221D" w14:textId="59D4CE2F" w:rsidR="00227A40" w:rsidRPr="00813EEE" w:rsidRDefault="00227A40" w:rsidP="005E3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717">
              <w:rPr>
                <w:rFonts w:ascii="Arial" w:hAnsi="Arial" w:cs="Arial"/>
                <w:sz w:val="20"/>
                <w:szCs w:val="20"/>
              </w:rPr>
              <w:t>1.4</w:t>
            </w:r>
            <w:r w:rsidR="000E3717" w:rsidRPr="000E3717">
              <w:rPr>
                <w:rFonts w:ascii="Arial" w:hAnsi="Arial" w:cs="Arial"/>
                <w:sz w:val="20"/>
                <w:szCs w:val="20"/>
              </w:rPr>
              <w:t>24</w:t>
            </w:r>
            <w:r w:rsidRPr="000E3717">
              <w:rPr>
                <w:rFonts w:ascii="Arial" w:hAnsi="Arial" w:cs="Arial"/>
                <w:sz w:val="20"/>
                <w:szCs w:val="20"/>
              </w:rPr>
              <w:t>.</w:t>
            </w:r>
            <w:r w:rsidR="000E3717" w:rsidRPr="000E3717">
              <w:rPr>
                <w:rFonts w:ascii="Arial" w:hAnsi="Arial" w:cs="Arial"/>
                <w:sz w:val="20"/>
                <w:szCs w:val="20"/>
              </w:rPr>
              <w:t>851,23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37B97" w14:textId="77777777" w:rsidR="00227A40" w:rsidRPr="00813EEE" w:rsidRDefault="00227A40" w:rsidP="002D3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192D84" w14:textId="77777777" w:rsidR="00227A40" w:rsidRDefault="00227A40" w:rsidP="002A2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Statul R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omân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14:paraId="1FF3FCBE" w14:textId="77777777" w:rsidR="00227A40" w:rsidRDefault="00227A40" w:rsidP="002A2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Ministerul 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Transporturilor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E33CC0E" w14:textId="77777777" w:rsidR="00227A40" w:rsidRDefault="00227A40" w:rsidP="002A2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și 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Infrastructurii</w:t>
            </w:r>
          </w:p>
          <w:p w14:paraId="5428166B" w14:textId="77777777" w:rsidR="00227A40" w:rsidRPr="00813EEE" w:rsidRDefault="00227A40" w:rsidP="002A2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 CUI - 136333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0DEEA" w14:textId="77777777" w:rsidR="00227A40" w:rsidRPr="00813EEE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0B6C65" w14:textId="77777777" w:rsidR="00227A40" w:rsidRDefault="00227A40" w:rsidP="00332B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Statul Român</w:t>
            </w:r>
          </w:p>
          <w:p w14:paraId="194A4A4B" w14:textId="2B22EBFF" w:rsidR="00227A40" w:rsidRDefault="00227A40" w:rsidP="00332B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Ministerul </w:t>
            </w:r>
            <w:r w:rsidR="001A1E30">
              <w:rPr>
                <w:rFonts w:ascii="Arial" w:hAnsi="Arial" w:cs="Arial"/>
                <w:color w:val="000000"/>
                <w:sz w:val="20"/>
                <w:szCs w:val="20"/>
              </w:rPr>
              <w:t>Finanțelor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A1E30">
              <w:rPr>
                <w:rFonts w:ascii="Arial" w:hAnsi="Arial" w:cs="Arial"/>
                <w:color w:val="000000"/>
                <w:sz w:val="20"/>
                <w:szCs w:val="20"/>
              </w:rPr>
              <w:t>Autoritatea Vamală Română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10CC6D" w14:textId="61600BE0" w:rsidR="00227A40" w:rsidRPr="00813EEE" w:rsidRDefault="00227A40" w:rsidP="00850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EEE">
              <w:rPr>
                <w:rFonts w:ascii="Arial" w:hAnsi="Arial" w:cs="Arial"/>
                <w:color w:val="000000"/>
                <w:sz w:val="20"/>
                <w:szCs w:val="20"/>
              </w:rPr>
              <w:t xml:space="preserve">CUI - </w:t>
            </w:r>
            <w:r w:rsidR="00FE4ED2" w:rsidRPr="00FE4ED2">
              <w:rPr>
                <w:rFonts w:ascii="Arial" w:hAnsi="Arial" w:cs="Arial"/>
                <w:sz w:val="20"/>
                <w:szCs w:val="20"/>
              </w:rPr>
              <w:t>45789320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888E" w14:textId="77777777" w:rsidR="00227A40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8A6ECD" w14:textId="77777777" w:rsidR="00227A40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996C97" w14:textId="0DA5519D" w:rsidR="00227A40" w:rsidRDefault="0022537C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va atribui de Ministerul Finanțelor</w:t>
            </w:r>
          </w:p>
          <w:p w14:paraId="022D52C5" w14:textId="77777777" w:rsidR="00227A40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125165" w14:textId="6FB38159" w:rsidR="00227A40" w:rsidRPr="00813EEE" w:rsidRDefault="002A54E1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856" w14:textId="77777777" w:rsidR="005E33E8" w:rsidRDefault="005E33E8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AF928B" w14:textId="77777777" w:rsidR="005E33E8" w:rsidRDefault="005E33E8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ABB4D" w14:textId="5C749641" w:rsidR="00227A40" w:rsidRPr="00813EEE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va atribui de Ministerul </w:t>
            </w:r>
            <w:r w:rsidR="001A1E30">
              <w:rPr>
                <w:rFonts w:ascii="Arial" w:hAnsi="Arial" w:cs="Arial"/>
                <w:color w:val="000000"/>
                <w:sz w:val="20"/>
                <w:szCs w:val="20"/>
              </w:rPr>
              <w:t>Finanțelor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BEB1" w14:textId="77777777" w:rsidR="005E33E8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C97B95" w14:textId="77777777" w:rsidR="005E33E8" w:rsidRDefault="005E33E8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7169F9" w14:textId="01E54660" w:rsidR="00227A40" w:rsidRPr="00813EEE" w:rsidRDefault="00227A40" w:rsidP="00B369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va atribui de Ministerul Finanțelor</w:t>
            </w:r>
          </w:p>
        </w:tc>
      </w:tr>
    </w:tbl>
    <w:p w14:paraId="5688D650" w14:textId="77777777"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5A92902E" w14:textId="77777777" w:rsidR="002B781F" w:rsidRDefault="002B781F"/>
    <w:sectPr w:rsidR="002B781F" w:rsidSect="00F96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A"/>
    <w:rsid w:val="00020453"/>
    <w:rsid w:val="000E3717"/>
    <w:rsid w:val="001250E6"/>
    <w:rsid w:val="00153841"/>
    <w:rsid w:val="001A1E30"/>
    <w:rsid w:val="001A37B3"/>
    <w:rsid w:val="0022537C"/>
    <w:rsid w:val="00227A40"/>
    <w:rsid w:val="002A2C6C"/>
    <w:rsid w:val="002A54E1"/>
    <w:rsid w:val="002B781F"/>
    <w:rsid w:val="002C2129"/>
    <w:rsid w:val="002D363A"/>
    <w:rsid w:val="00332B6C"/>
    <w:rsid w:val="00520D89"/>
    <w:rsid w:val="005500EA"/>
    <w:rsid w:val="00590638"/>
    <w:rsid w:val="005E33E8"/>
    <w:rsid w:val="00611F93"/>
    <w:rsid w:val="006A2C6B"/>
    <w:rsid w:val="006A6A27"/>
    <w:rsid w:val="00712EA7"/>
    <w:rsid w:val="0076578D"/>
    <w:rsid w:val="00813EEE"/>
    <w:rsid w:val="0082517D"/>
    <w:rsid w:val="00850D47"/>
    <w:rsid w:val="008B2C3A"/>
    <w:rsid w:val="00981D57"/>
    <w:rsid w:val="00A77FBD"/>
    <w:rsid w:val="00A94D61"/>
    <w:rsid w:val="00AE3BA5"/>
    <w:rsid w:val="00B24D2C"/>
    <w:rsid w:val="00B36959"/>
    <w:rsid w:val="00BC0A3B"/>
    <w:rsid w:val="00C20D97"/>
    <w:rsid w:val="00C27AB7"/>
    <w:rsid w:val="00D96BAA"/>
    <w:rsid w:val="00EF1383"/>
    <w:rsid w:val="00F96D8F"/>
    <w:rsid w:val="00FE0D27"/>
    <w:rsid w:val="00FE4ED2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F223"/>
  <w15:chartTrackingRefBased/>
  <w15:docId w15:val="{666C5FE9-29BD-4D2F-A09C-6483A08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B2C3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Zvolenszki</dc:creator>
  <cp:keywords/>
  <dc:description/>
  <cp:lastModifiedBy>Gabriela Zvolenszki</cp:lastModifiedBy>
  <cp:revision>2</cp:revision>
  <cp:lastPrinted>2021-08-11T06:44:00Z</cp:lastPrinted>
  <dcterms:created xsi:type="dcterms:W3CDTF">2024-05-28T08:30:00Z</dcterms:created>
  <dcterms:modified xsi:type="dcterms:W3CDTF">2024-05-28T08:30:00Z</dcterms:modified>
</cp:coreProperties>
</file>