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B4" w:rsidRDefault="00CF10B4">
      <w:pPr>
        <w:pStyle w:val="Heading1"/>
        <w:rPr>
          <w:b w:val="0"/>
          <w:sz w:val="24"/>
        </w:rPr>
      </w:pPr>
    </w:p>
    <w:p w:rsidR="00CF10B4" w:rsidRDefault="00F658AA">
      <w:pPr>
        <w:pStyle w:val="Heading1"/>
        <w:jc w:val="center"/>
        <w:rPr>
          <w:sz w:val="24"/>
        </w:rPr>
      </w:pPr>
      <w:r>
        <w:rPr>
          <w:sz w:val="24"/>
        </w:rPr>
        <w:t>GUVERNUL ROMÂNIEI</w:t>
      </w:r>
    </w:p>
    <w:p w:rsidR="00CF10B4" w:rsidRDefault="00CF10B4">
      <w:pPr>
        <w:rPr>
          <w:lang w:eastAsia="ro-RO"/>
        </w:rPr>
      </w:pPr>
    </w:p>
    <w:p w:rsidR="00CF10B4" w:rsidRDefault="00CF10B4">
      <w:pPr>
        <w:pStyle w:val="Heading1"/>
        <w:rPr>
          <w:b w:val="0"/>
          <w:sz w:val="24"/>
        </w:rPr>
      </w:pPr>
    </w:p>
    <w:p w:rsidR="00CF10B4" w:rsidRDefault="00F658AA">
      <w:pPr>
        <w:framePr w:w="1200" w:h="1290" w:hRule="exact" w:wrap="auto" w:vAnchor="text" w:hAnchor="page" w:x="5580" w:y="64"/>
        <w:ind w:left="-180"/>
        <w:jc w:val="center"/>
      </w:pPr>
      <w:r>
        <w:rPr>
          <w:noProof/>
          <w:lang w:eastAsia="ro-RO"/>
        </w:rPr>
        <w:drawing>
          <wp:inline distT="0" distB="0" distL="0" distR="0">
            <wp:extent cx="7239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0B4" w:rsidRDefault="00CF10B4">
      <w:pPr>
        <w:jc w:val="center"/>
      </w:pPr>
    </w:p>
    <w:p w:rsidR="00CF10B4" w:rsidRDefault="00CF10B4">
      <w:pPr>
        <w:jc w:val="center"/>
      </w:pPr>
    </w:p>
    <w:p w:rsidR="00CF10B4" w:rsidRDefault="00CF10B4">
      <w:pPr>
        <w:pStyle w:val="Heading1"/>
        <w:rPr>
          <w:b w:val="0"/>
          <w:sz w:val="24"/>
        </w:rPr>
      </w:pPr>
    </w:p>
    <w:p w:rsidR="00CF10B4" w:rsidRDefault="00CF10B4">
      <w:pPr>
        <w:rPr>
          <w:b/>
        </w:rPr>
      </w:pPr>
    </w:p>
    <w:p w:rsidR="00CF10B4" w:rsidRDefault="00CF10B4">
      <w:pPr>
        <w:pStyle w:val="Heading1"/>
      </w:pPr>
    </w:p>
    <w:p w:rsidR="00CF10B4" w:rsidRDefault="00CF10B4">
      <w:pPr>
        <w:rPr>
          <w:lang w:eastAsia="ro-RO"/>
        </w:rPr>
      </w:pPr>
    </w:p>
    <w:p w:rsidR="00CF10B4" w:rsidRDefault="00CF10B4">
      <w:pPr>
        <w:rPr>
          <w:lang w:eastAsia="ro-RO"/>
        </w:rPr>
      </w:pPr>
    </w:p>
    <w:p w:rsidR="00CF10B4" w:rsidRDefault="00F658AA">
      <w:pPr>
        <w:pStyle w:val="Heading1"/>
        <w:jc w:val="center"/>
        <w:rPr>
          <w:sz w:val="24"/>
        </w:rPr>
      </w:pPr>
      <w:r>
        <w:rPr>
          <w:sz w:val="24"/>
        </w:rPr>
        <w:t>ORDONANȚA DE URGENȚĂ</w:t>
      </w:r>
    </w:p>
    <w:p w:rsidR="00CF10B4" w:rsidRDefault="00CF10B4">
      <w:pPr>
        <w:rPr>
          <w:lang w:eastAsia="ro-RO"/>
        </w:rPr>
      </w:pPr>
    </w:p>
    <w:p w:rsidR="00D66F6C" w:rsidRPr="00D66F6C" w:rsidRDefault="00F658AA" w:rsidP="00D66F6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privind </w:t>
      </w:r>
      <w:r w:rsidR="00B9346F">
        <w:rPr>
          <w:b/>
          <w:bCs/>
        </w:rPr>
        <w:t>darea în administrare</w:t>
      </w:r>
      <w:r>
        <w:rPr>
          <w:rStyle w:val="do1"/>
          <w:sz w:val="24"/>
          <w:szCs w:val="24"/>
        </w:rPr>
        <w:t>a</w:t>
      </w:r>
      <w:r w:rsidR="008F5C4D">
        <w:rPr>
          <w:rStyle w:val="do1"/>
          <w:sz w:val="24"/>
          <w:szCs w:val="24"/>
        </w:rPr>
        <w:t xml:space="preserve"> Ministerului Transporturilor și Infrastructurii a</w:t>
      </w:r>
      <w:r w:rsidR="00F164A3">
        <w:rPr>
          <w:rStyle w:val="do1"/>
          <w:sz w:val="24"/>
          <w:szCs w:val="24"/>
        </w:rPr>
        <w:t xml:space="preserve"> un</w:t>
      </w:r>
      <w:r w:rsidR="006F3BB4">
        <w:rPr>
          <w:rStyle w:val="do1"/>
          <w:sz w:val="24"/>
          <w:szCs w:val="24"/>
        </w:rPr>
        <w:t>or</w:t>
      </w:r>
      <w:r w:rsidR="00F164A3">
        <w:rPr>
          <w:rStyle w:val="do1"/>
          <w:sz w:val="24"/>
          <w:szCs w:val="24"/>
        </w:rPr>
        <w:t xml:space="preserve"> </w:t>
      </w:r>
      <w:r w:rsidR="00795E2C">
        <w:rPr>
          <w:rStyle w:val="do1"/>
          <w:sz w:val="24"/>
          <w:szCs w:val="24"/>
        </w:rPr>
        <w:t xml:space="preserve">imobile și </w:t>
      </w:r>
      <w:r w:rsidR="006F3BB4">
        <w:rPr>
          <w:rStyle w:val="do1"/>
          <w:sz w:val="24"/>
          <w:szCs w:val="24"/>
        </w:rPr>
        <w:t xml:space="preserve">părți din </w:t>
      </w:r>
      <w:r>
        <w:rPr>
          <w:b/>
          <w:bCs/>
        </w:rPr>
        <w:t>imobil</w:t>
      </w:r>
      <w:r w:rsidR="006F3BB4">
        <w:rPr>
          <w:b/>
          <w:bCs/>
        </w:rPr>
        <w:t>e</w:t>
      </w:r>
      <w:r w:rsidR="00434098">
        <w:rPr>
          <w:b/>
          <w:bCs/>
        </w:rPr>
        <w:t>,</w:t>
      </w:r>
      <w:r>
        <w:rPr>
          <w:b/>
          <w:bCs/>
        </w:rPr>
        <w:t xml:space="preserve"> aflat</w:t>
      </w:r>
      <w:r w:rsidR="006F3BB4">
        <w:rPr>
          <w:b/>
          <w:bCs/>
        </w:rPr>
        <w:t>e</w:t>
      </w:r>
      <w:r>
        <w:rPr>
          <w:b/>
          <w:bCs/>
        </w:rPr>
        <w:t xml:space="preserve"> în domeniul public al statului,</w:t>
      </w:r>
      <w:r w:rsidR="00F164A3">
        <w:rPr>
          <w:b/>
          <w:bCs/>
        </w:rPr>
        <w:t xml:space="preserve"> din administrarea Ministerului Apelor și Pădurilor, prin</w:t>
      </w:r>
      <w:r w:rsidR="008F5C4D">
        <w:rPr>
          <w:b/>
          <w:bCs/>
        </w:rPr>
        <w:t xml:space="preserve"> </w:t>
      </w:r>
      <w:proofErr w:type="spellStart"/>
      <w:r w:rsidR="008F5C4D" w:rsidRPr="008F5C4D">
        <w:rPr>
          <w:b/>
        </w:rPr>
        <w:t>Administraţi</w:t>
      </w:r>
      <w:r w:rsidR="008F5C4D">
        <w:rPr>
          <w:b/>
        </w:rPr>
        <w:t>a</w:t>
      </w:r>
      <w:proofErr w:type="spellEnd"/>
      <w:r w:rsidR="008F5C4D" w:rsidRPr="008F5C4D">
        <w:rPr>
          <w:b/>
        </w:rPr>
        <w:t xml:space="preserve"> </w:t>
      </w:r>
      <w:proofErr w:type="spellStart"/>
      <w:r w:rsidR="008F5C4D" w:rsidRPr="008F5C4D">
        <w:rPr>
          <w:b/>
        </w:rPr>
        <w:t>Naţional</w:t>
      </w:r>
      <w:r w:rsidR="008F5C4D">
        <w:rPr>
          <w:b/>
        </w:rPr>
        <w:t>ă</w:t>
      </w:r>
      <w:proofErr w:type="spellEnd"/>
      <w:r w:rsidR="008F5C4D" w:rsidRPr="008F5C4D">
        <w:rPr>
          <w:b/>
        </w:rPr>
        <w:t xml:space="preserve"> "Apele Române"- </w:t>
      </w:r>
      <w:proofErr w:type="spellStart"/>
      <w:r w:rsidR="008F5C4D" w:rsidRPr="008F5C4D">
        <w:rPr>
          <w:b/>
        </w:rPr>
        <w:t>Administraţia</w:t>
      </w:r>
      <w:proofErr w:type="spellEnd"/>
      <w:r w:rsidR="008F5C4D" w:rsidRPr="008F5C4D">
        <w:rPr>
          <w:b/>
        </w:rPr>
        <w:t xml:space="preserve"> </w:t>
      </w:r>
      <w:proofErr w:type="spellStart"/>
      <w:r w:rsidR="008F5C4D" w:rsidRPr="008F5C4D">
        <w:rPr>
          <w:b/>
        </w:rPr>
        <w:t>Bazinală</w:t>
      </w:r>
      <w:proofErr w:type="spellEnd"/>
      <w:r w:rsidR="008F5C4D" w:rsidRPr="008F5C4D">
        <w:rPr>
          <w:b/>
        </w:rPr>
        <w:t xml:space="preserve"> de Apă Mure</w:t>
      </w:r>
      <w:r w:rsidR="008F5C4D">
        <w:rPr>
          <w:b/>
        </w:rPr>
        <w:t>ș,</w:t>
      </w:r>
      <w:r w:rsidR="00F164A3">
        <w:rPr>
          <w:b/>
          <w:bCs/>
        </w:rPr>
        <w:t xml:space="preserve"> </w:t>
      </w:r>
      <w:r>
        <w:rPr>
          <w:b/>
          <w:bCs/>
        </w:rPr>
        <w:t xml:space="preserve"> în vederea realizării de către Compania </w:t>
      </w:r>
      <w:proofErr w:type="spellStart"/>
      <w:r>
        <w:rPr>
          <w:b/>
          <w:bCs/>
        </w:rPr>
        <w:t>Naţională</w:t>
      </w:r>
      <w:proofErr w:type="spellEnd"/>
      <w:r>
        <w:rPr>
          <w:b/>
          <w:bCs/>
        </w:rPr>
        <w:t xml:space="preserve"> de Administrare a Infrastructurii Rutiere - S.A. a obiectivului de </w:t>
      </w:r>
      <w:proofErr w:type="spellStart"/>
      <w:r>
        <w:rPr>
          <w:b/>
          <w:bCs/>
        </w:rPr>
        <w:t>investiţii</w:t>
      </w:r>
      <w:proofErr w:type="spellEnd"/>
      <w:r>
        <w:rPr>
          <w:b/>
          <w:bCs/>
        </w:rPr>
        <w:t xml:space="preserve"> </w:t>
      </w:r>
      <w:r w:rsidR="00D66F6C" w:rsidRPr="008C2DEC">
        <w:rPr>
          <w:b/>
          <w:bCs/>
        </w:rPr>
        <w:t>„</w:t>
      </w:r>
      <w:r w:rsidR="00D66F6C" w:rsidRPr="00D66F6C">
        <w:rPr>
          <w:b/>
          <w:bCs/>
        </w:rPr>
        <w:t>Drum</w:t>
      </w:r>
      <w:r w:rsidR="00D66F6C" w:rsidRPr="007A5269">
        <w:rPr>
          <w:bCs/>
        </w:rPr>
        <w:t xml:space="preserve"> </w:t>
      </w:r>
      <w:r w:rsidR="00D66F6C" w:rsidRPr="00D66F6C">
        <w:rPr>
          <w:b/>
          <w:bCs/>
        </w:rPr>
        <w:t>expres pentru realizarea conexiunii dintre Autostrada A3 (Zona Turda) și Drum Național  DN1 (Zona Tureni)”</w:t>
      </w:r>
    </w:p>
    <w:p w:rsidR="00CF10B4" w:rsidRDefault="00CF10B4">
      <w:pPr>
        <w:shd w:val="clear" w:color="auto" w:fill="FFFFFF"/>
        <w:jc w:val="both"/>
        <w:rPr>
          <w:rFonts w:eastAsia="Times New Roman"/>
        </w:rPr>
      </w:pPr>
    </w:p>
    <w:p w:rsidR="00CF10B4" w:rsidRPr="00422E06" w:rsidRDefault="00F658AA">
      <w:pPr>
        <w:shd w:val="clear" w:color="auto" w:fill="FFFFFF"/>
        <w:ind w:firstLine="720"/>
        <w:jc w:val="both"/>
        <w:rPr>
          <w:rFonts w:eastAsia="Times New Roman"/>
        </w:rPr>
      </w:pPr>
      <w:r w:rsidRPr="00422E06">
        <w:rPr>
          <w:rFonts w:eastAsia="Times New Roman"/>
        </w:rPr>
        <w:t xml:space="preserve">Având în vedere că proiectele de infrastructură de transport sunt </w:t>
      </w:r>
      <w:proofErr w:type="spellStart"/>
      <w:r w:rsidRPr="00422E06">
        <w:rPr>
          <w:rFonts w:eastAsia="Times New Roman"/>
        </w:rPr>
        <w:t>investiţii</w:t>
      </w:r>
      <w:proofErr w:type="spellEnd"/>
      <w:r w:rsidRPr="00422E06">
        <w:rPr>
          <w:rFonts w:eastAsia="Times New Roman"/>
        </w:rPr>
        <w:t xml:space="preserve"> publice de </w:t>
      </w:r>
      <w:proofErr w:type="spellStart"/>
      <w:r w:rsidRPr="00422E06">
        <w:rPr>
          <w:rFonts w:eastAsia="Times New Roman"/>
        </w:rPr>
        <w:t>importanţă</w:t>
      </w:r>
      <w:proofErr w:type="spellEnd"/>
      <w:r w:rsidRPr="00422E06">
        <w:rPr>
          <w:rFonts w:eastAsia="Times New Roman"/>
        </w:rPr>
        <w:t xml:space="preserve"> strategică pentru România, care asigură conectivitatea cu coridoarele de transport europene </w:t>
      </w:r>
      <w:proofErr w:type="spellStart"/>
      <w:r w:rsidRPr="00422E06">
        <w:rPr>
          <w:rFonts w:eastAsia="Times New Roman"/>
        </w:rPr>
        <w:t>şi</w:t>
      </w:r>
      <w:proofErr w:type="spellEnd"/>
      <w:r w:rsidRPr="00422E06">
        <w:rPr>
          <w:rFonts w:eastAsia="Times New Roman"/>
        </w:rPr>
        <w:t xml:space="preserve"> </w:t>
      </w:r>
      <w:proofErr w:type="spellStart"/>
      <w:r w:rsidRPr="00422E06">
        <w:rPr>
          <w:rFonts w:eastAsia="Times New Roman"/>
        </w:rPr>
        <w:t>creşterea</w:t>
      </w:r>
      <w:proofErr w:type="spellEnd"/>
      <w:r w:rsidRPr="00422E06">
        <w:rPr>
          <w:rFonts w:eastAsia="Times New Roman"/>
        </w:rPr>
        <w:t xml:space="preserve"> </w:t>
      </w:r>
      <w:proofErr w:type="spellStart"/>
      <w:r w:rsidRPr="00422E06">
        <w:rPr>
          <w:rFonts w:eastAsia="Times New Roman"/>
        </w:rPr>
        <w:t>mobilităţii</w:t>
      </w:r>
      <w:proofErr w:type="spellEnd"/>
      <w:r w:rsidRPr="00422E06">
        <w:rPr>
          <w:rFonts w:eastAsia="Times New Roman"/>
        </w:rPr>
        <w:t xml:space="preserve"> </w:t>
      </w:r>
      <w:proofErr w:type="spellStart"/>
      <w:r w:rsidRPr="00422E06">
        <w:rPr>
          <w:rFonts w:eastAsia="Times New Roman"/>
        </w:rPr>
        <w:t>populaţiei</w:t>
      </w:r>
      <w:proofErr w:type="spellEnd"/>
      <w:r w:rsidRPr="00422E06">
        <w:rPr>
          <w:rFonts w:eastAsia="Times New Roman"/>
        </w:rPr>
        <w:t xml:space="preserve"> </w:t>
      </w:r>
      <w:proofErr w:type="spellStart"/>
      <w:r w:rsidRPr="00422E06">
        <w:rPr>
          <w:rFonts w:eastAsia="Times New Roman"/>
        </w:rPr>
        <w:t>şi</w:t>
      </w:r>
      <w:proofErr w:type="spellEnd"/>
      <w:r w:rsidRPr="00422E06">
        <w:rPr>
          <w:rFonts w:eastAsia="Times New Roman"/>
        </w:rPr>
        <w:t xml:space="preserve"> a mărfurilor, </w:t>
      </w:r>
      <w:proofErr w:type="spellStart"/>
      <w:r w:rsidRPr="00422E06">
        <w:rPr>
          <w:rFonts w:eastAsia="Times New Roman"/>
        </w:rPr>
        <w:t>influenţând</w:t>
      </w:r>
      <w:proofErr w:type="spellEnd"/>
      <w:r w:rsidRPr="00422E06">
        <w:rPr>
          <w:rFonts w:eastAsia="Times New Roman"/>
        </w:rPr>
        <w:t xml:space="preserve"> în mod direct </w:t>
      </w:r>
      <w:proofErr w:type="spellStart"/>
      <w:r w:rsidRPr="00422E06">
        <w:rPr>
          <w:rFonts w:eastAsia="Times New Roman"/>
        </w:rPr>
        <w:t>relaţiile</w:t>
      </w:r>
      <w:proofErr w:type="spellEnd"/>
      <w:r w:rsidRPr="00422E06">
        <w:rPr>
          <w:rFonts w:eastAsia="Times New Roman"/>
        </w:rPr>
        <w:t xml:space="preserve"> economice </w:t>
      </w:r>
      <w:proofErr w:type="spellStart"/>
      <w:r w:rsidRPr="00422E06">
        <w:rPr>
          <w:rFonts w:eastAsia="Times New Roman"/>
        </w:rPr>
        <w:t>şi</w:t>
      </w:r>
      <w:proofErr w:type="spellEnd"/>
      <w:r w:rsidRPr="00422E06">
        <w:rPr>
          <w:rFonts w:eastAsia="Times New Roman"/>
        </w:rPr>
        <w:t xml:space="preserve"> dezvoltarea mediului de afaceri la nivel </w:t>
      </w:r>
      <w:proofErr w:type="spellStart"/>
      <w:r w:rsidRPr="00422E06">
        <w:rPr>
          <w:rFonts w:eastAsia="Times New Roman"/>
        </w:rPr>
        <w:t>naţional</w:t>
      </w:r>
      <w:proofErr w:type="spellEnd"/>
      <w:r w:rsidRPr="00422E06">
        <w:rPr>
          <w:rFonts w:eastAsia="Times New Roman"/>
        </w:rPr>
        <w:t>,</w:t>
      </w:r>
    </w:p>
    <w:p w:rsidR="00CF10B4" w:rsidRPr="00422E06" w:rsidRDefault="00F658AA">
      <w:pPr>
        <w:shd w:val="clear" w:color="auto" w:fill="FFFFFF"/>
        <w:ind w:firstLine="720"/>
        <w:jc w:val="both"/>
        <w:rPr>
          <w:lang w:eastAsia="en-US"/>
        </w:rPr>
      </w:pPr>
      <w:r w:rsidRPr="00422E06">
        <w:rPr>
          <w:lang w:eastAsia="en-US"/>
        </w:rPr>
        <w:t xml:space="preserve">Luând în considerare faptul că </w:t>
      </w:r>
      <w:proofErr w:type="spellStart"/>
      <w:r w:rsidRPr="00422E06">
        <w:rPr>
          <w:lang w:eastAsia="en-US"/>
        </w:rPr>
        <w:t>reţelele</w:t>
      </w:r>
      <w:proofErr w:type="spellEnd"/>
      <w:r w:rsidRPr="00422E06">
        <w:rPr>
          <w:lang w:eastAsia="en-US"/>
        </w:rPr>
        <w:t xml:space="preserve"> de transport sunt interconexiuni transeuropene care contribuie la </w:t>
      </w:r>
      <w:proofErr w:type="spellStart"/>
      <w:r w:rsidRPr="00422E06">
        <w:rPr>
          <w:lang w:eastAsia="en-US"/>
        </w:rPr>
        <w:t>îmbunătăţirea</w:t>
      </w:r>
      <w:proofErr w:type="spellEnd"/>
      <w:r w:rsidRPr="00422E06">
        <w:rPr>
          <w:lang w:eastAsia="en-US"/>
        </w:rPr>
        <w:t xml:space="preserve"> liberei </w:t>
      </w:r>
      <w:proofErr w:type="spellStart"/>
      <w:r w:rsidRPr="00422E06">
        <w:rPr>
          <w:lang w:eastAsia="en-US"/>
        </w:rPr>
        <w:t>circulaţii</w:t>
      </w:r>
      <w:proofErr w:type="spellEnd"/>
      <w:r w:rsidRPr="00422E06">
        <w:rPr>
          <w:lang w:eastAsia="en-US"/>
        </w:rPr>
        <w:t xml:space="preserve"> a persoanelor, bunurilor </w:t>
      </w:r>
      <w:proofErr w:type="spellStart"/>
      <w:r w:rsidRPr="00422E06">
        <w:rPr>
          <w:lang w:eastAsia="en-US"/>
        </w:rPr>
        <w:t>şi</w:t>
      </w:r>
      <w:proofErr w:type="spellEnd"/>
      <w:r w:rsidRPr="00422E06">
        <w:rPr>
          <w:lang w:eastAsia="en-US"/>
        </w:rPr>
        <w:t xml:space="preserve"> la promovarea coeziunii economice, sociale </w:t>
      </w:r>
      <w:proofErr w:type="spellStart"/>
      <w:r w:rsidRPr="00422E06">
        <w:rPr>
          <w:lang w:eastAsia="en-US"/>
        </w:rPr>
        <w:t>şi</w:t>
      </w:r>
      <w:proofErr w:type="spellEnd"/>
      <w:r w:rsidRPr="00422E06">
        <w:rPr>
          <w:lang w:eastAsia="en-US"/>
        </w:rPr>
        <w:t xml:space="preserve"> teritoriale la realizarea unei economii de </w:t>
      </w:r>
      <w:proofErr w:type="spellStart"/>
      <w:r w:rsidRPr="00422E06">
        <w:rPr>
          <w:lang w:eastAsia="en-US"/>
        </w:rPr>
        <w:t>piaţă</w:t>
      </w:r>
      <w:proofErr w:type="spellEnd"/>
      <w:r w:rsidRPr="00422E06">
        <w:rPr>
          <w:lang w:eastAsia="en-US"/>
        </w:rPr>
        <w:t xml:space="preserve"> competitive,</w:t>
      </w:r>
    </w:p>
    <w:p w:rsidR="00CF10B4" w:rsidRPr="00422E06" w:rsidRDefault="00F658AA">
      <w:pPr>
        <w:shd w:val="clear" w:color="auto" w:fill="FFFFFF"/>
        <w:ind w:firstLine="720"/>
        <w:jc w:val="both"/>
        <w:rPr>
          <w:lang w:eastAsia="en-US"/>
        </w:rPr>
      </w:pPr>
      <w:r w:rsidRPr="00422E06">
        <w:rPr>
          <w:rStyle w:val="tpa1"/>
        </w:rPr>
        <w:t xml:space="preserve">Ținând cont de faptul că în cadrul general al politicii Guvernului asigurarea </w:t>
      </w:r>
      <w:proofErr w:type="spellStart"/>
      <w:r w:rsidRPr="00422E06">
        <w:rPr>
          <w:rStyle w:val="tpa1"/>
        </w:rPr>
        <w:t>şi</w:t>
      </w:r>
      <w:proofErr w:type="spellEnd"/>
      <w:r w:rsidRPr="00422E06">
        <w:rPr>
          <w:rStyle w:val="tpa1"/>
        </w:rPr>
        <w:t xml:space="preserve"> </w:t>
      </w:r>
      <w:proofErr w:type="spellStart"/>
      <w:r w:rsidRPr="00422E06">
        <w:rPr>
          <w:rStyle w:val="tpa1"/>
        </w:rPr>
        <w:t>susţinerea</w:t>
      </w:r>
      <w:proofErr w:type="spellEnd"/>
      <w:r w:rsidRPr="00422E06">
        <w:rPr>
          <w:rStyle w:val="tpa1"/>
        </w:rPr>
        <w:t xml:space="preserve"> unei infrastructuri adecvate dezvoltării </w:t>
      </w:r>
      <w:r w:rsidRPr="00422E06">
        <w:t xml:space="preserve">obiectivelor </w:t>
      </w:r>
      <w:proofErr w:type="spellStart"/>
      <w:r w:rsidRPr="00422E06">
        <w:t>socio</w:t>
      </w:r>
      <w:proofErr w:type="spellEnd"/>
      <w:r w:rsidRPr="00422E06">
        <w:t xml:space="preserve">-economice prin modernizarea, dezvoltarea </w:t>
      </w:r>
      <w:proofErr w:type="spellStart"/>
      <w:r w:rsidRPr="00422E06">
        <w:t>şi</w:t>
      </w:r>
      <w:proofErr w:type="spellEnd"/>
      <w:r w:rsidRPr="00422E06">
        <w:t xml:space="preserve"> administrarea eficientă a sectorului rutier, cu accent pe extinderea numărului de autostrăzi, modernizarea </w:t>
      </w:r>
      <w:proofErr w:type="spellStart"/>
      <w:r w:rsidRPr="00422E06">
        <w:t>şi</w:t>
      </w:r>
      <w:proofErr w:type="spellEnd"/>
      <w:r w:rsidRPr="00422E06">
        <w:t xml:space="preserve"> lărgirea drumurilor existente, a podurilor </w:t>
      </w:r>
      <w:proofErr w:type="spellStart"/>
      <w:r w:rsidRPr="00422E06">
        <w:t>şi</w:t>
      </w:r>
      <w:proofErr w:type="spellEnd"/>
      <w:r w:rsidRPr="00422E06">
        <w:t xml:space="preserve"> a tuturor </w:t>
      </w:r>
      <w:proofErr w:type="spellStart"/>
      <w:r w:rsidRPr="00422E06">
        <w:t>facilităţilor</w:t>
      </w:r>
      <w:proofErr w:type="spellEnd"/>
      <w:r w:rsidRPr="00422E06">
        <w:t xml:space="preserve"> aferente, reprezintă o necesitate,</w:t>
      </w:r>
    </w:p>
    <w:p w:rsidR="00CF10B4" w:rsidRPr="00422E06" w:rsidRDefault="00F658AA">
      <w:pPr>
        <w:shd w:val="clear" w:color="auto" w:fill="FFFFFF"/>
        <w:ind w:firstLine="720"/>
        <w:jc w:val="both"/>
        <w:rPr>
          <w:lang w:eastAsia="en-US"/>
        </w:rPr>
      </w:pPr>
      <w:r w:rsidRPr="00422E06">
        <w:rPr>
          <w:rStyle w:val="tpa1"/>
        </w:rPr>
        <w:t xml:space="preserve">Având în vedere faptul că drumurile publice din România reprezintă o componentă principală a sistemului </w:t>
      </w:r>
      <w:proofErr w:type="spellStart"/>
      <w:r w:rsidRPr="00422E06">
        <w:rPr>
          <w:rStyle w:val="tpa1"/>
        </w:rPr>
        <w:t>naţional</w:t>
      </w:r>
      <w:proofErr w:type="spellEnd"/>
      <w:r w:rsidRPr="00422E06">
        <w:rPr>
          <w:rStyle w:val="tpa1"/>
        </w:rPr>
        <w:t xml:space="preserve"> de transport </w:t>
      </w:r>
      <w:proofErr w:type="spellStart"/>
      <w:r w:rsidRPr="00422E06">
        <w:rPr>
          <w:rStyle w:val="tpa1"/>
        </w:rPr>
        <w:t>şi</w:t>
      </w:r>
      <w:proofErr w:type="spellEnd"/>
      <w:r w:rsidRPr="00422E06">
        <w:rPr>
          <w:rStyle w:val="tpa1"/>
        </w:rPr>
        <w:t xml:space="preserve"> constituie obiectul exclusiv al </w:t>
      </w:r>
      <w:proofErr w:type="spellStart"/>
      <w:r w:rsidRPr="00422E06">
        <w:rPr>
          <w:rStyle w:val="tpa1"/>
        </w:rPr>
        <w:t>proprietăţii</w:t>
      </w:r>
      <w:proofErr w:type="spellEnd"/>
      <w:r w:rsidRPr="00422E06">
        <w:rPr>
          <w:rStyle w:val="tpa1"/>
        </w:rPr>
        <w:t xml:space="preserve"> publice,</w:t>
      </w:r>
      <w:r w:rsidRPr="00422E06">
        <w:rPr>
          <w:lang w:eastAsia="en-US"/>
        </w:rPr>
        <w:t xml:space="preserve"> </w:t>
      </w:r>
    </w:p>
    <w:p w:rsidR="00CF10B4" w:rsidRPr="008C2DEC" w:rsidRDefault="00F658AA">
      <w:pPr>
        <w:shd w:val="clear" w:color="auto" w:fill="FFFFFF"/>
        <w:ind w:firstLine="720"/>
        <w:jc w:val="both"/>
      </w:pPr>
      <w:r w:rsidRPr="008C2DEC">
        <w:t xml:space="preserve">Ținând seama de faptul că printre proiectele de infrastructură de transport de interes național, obiectivul de investiție </w:t>
      </w:r>
      <w:r w:rsidR="008C2DEC" w:rsidRPr="008C2DEC">
        <w:t>”</w:t>
      </w:r>
      <w:r w:rsidR="008C2DEC" w:rsidRPr="008C2DEC">
        <w:rPr>
          <w:bCs/>
        </w:rPr>
        <w:t>Drum expres pentru realizarea conexiunii dintre Autostrada A3 (Zona Turda) și Drum Național  DN1 (Zona Tureni)</w:t>
      </w:r>
      <w:r w:rsidRPr="008C2DEC">
        <w:rPr>
          <w:kern w:val="2"/>
        </w:rPr>
        <w:t>”, are o importanță deosebită, realizarea obiectivului</w:t>
      </w:r>
      <w:r w:rsidRPr="008C2DEC">
        <w:t xml:space="preserve"> prez</w:t>
      </w:r>
      <w:r w:rsidR="00410000">
        <w:t>e</w:t>
      </w:r>
      <w:r w:rsidRPr="008C2DEC">
        <w:t xml:space="preserve">ntând avantaje tehnice, economice </w:t>
      </w:r>
      <w:proofErr w:type="spellStart"/>
      <w:r w:rsidRPr="008C2DEC">
        <w:t>şi</w:t>
      </w:r>
      <w:proofErr w:type="spellEnd"/>
      <w:r w:rsidRPr="008C2DEC">
        <w:t xml:space="preserve"> sociale, întrucât reduce timpii de parcurs, costurile de exploatare a vehiculelor, </w:t>
      </w:r>
      <w:proofErr w:type="spellStart"/>
      <w:r w:rsidRPr="008C2DEC">
        <w:t>sporeşte</w:t>
      </w:r>
      <w:proofErr w:type="spellEnd"/>
      <w:r w:rsidRPr="008C2DEC">
        <w:t xml:space="preserve"> gradul de confort al </w:t>
      </w:r>
      <w:proofErr w:type="spellStart"/>
      <w:r w:rsidRPr="008C2DEC">
        <w:t>populaţiei</w:t>
      </w:r>
      <w:proofErr w:type="spellEnd"/>
      <w:r w:rsidRPr="008C2DEC">
        <w:t xml:space="preserve"> diminuând poluarea mediului în interiorul </w:t>
      </w:r>
      <w:proofErr w:type="spellStart"/>
      <w:r w:rsidRPr="008C2DEC">
        <w:t>localităţilor</w:t>
      </w:r>
      <w:proofErr w:type="spellEnd"/>
      <w:r w:rsidRPr="008C2DEC">
        <w:t xml:space="preserve"> </w:t>
      </w:r>
      <w:proofErr w:type="spellStart"/>
      <w:r w:rsidRPr="008C2DEC">
        <w:t>şi</w:t>
      </w:r>
      <w:proofErr w:type="spellEnd"/>
      <w:r w:rsidRPr="008C2DEC">
        <w:t xml:space="preserve"> nu în ultimul rând ajută la accelerarea dezvoltării </w:t>
      </w:r>
      <w:proofErr w:type="spellStart"/>
      <w:r w:rsidRPr="008C2DEC">
        <w:t>socio</w:t>
      </w:r>
      <w:proofErr w:type="spellEnd"/>
      <w:r w:rsidRPr="008C2DEC">
        <w:t xml:space="preserve"> – economice a zonei, precum </w:t>
      </w:r>
      <w:proofErr w:type="spellStart"/>
      <w:r w:rsidRPr="008C2DEC">
        <w:t>şi</w:t>
      </w:r>
      <w:proofErr w:type="spellEnd"/>
      <w:r w:rsidRPr="008C2DEC">
        <w:t xml:space="preserve"> reducerea numărului de accidente,</w:t>
      </w:r>
    </w:p>
    <w:p w:rsidR="00DD7906" w:rsidRPr="00DD7906" w:rsidRDefault="00F658AA" w:rsidP="00DD7906">
      <w:pPr>
        <w:shd w:val="clear" w:color="auto" w:fill="FFFFFF"/>
        <w:ind w:firstLine="720"/>
        <w:jc w:val="both"/>
      </w:pPr>
      <w:r w:rsidRPr="00DD7906">
        <w:t xml:space="preserve">Luând în considerare </w:t>
      </w:r>
      <w:r w:rsidR="00675A16" w:rsidRPr="00DD7906">
        <w:t xml:space="preserve">că </w:t>
      </w:r>
      <w:r w:rsidR="00A37433" w:rsidRPr="00DD7906">
        <w:t xml:space="preserve">starea </w:t>
      </w:r>
      <w:r w:rsidR="00675A16" w:rsidRPr="00DD7906">
        <w:t xml:space="preserve">de fapt obiectivă a situației extraordinare este reprezentată de </w:t>
      </w:r>
      <w:r w:rsidRPr="00DD7906">
        <w:t xml:space="preserve">faptul că </w:t>
      </w:r>
      <w:r w:rsidR="00502C76" w:rsidRPr="00DD7906">
        <w:t xml:space="preserve">pentru emiterea acordului de mediu aferent </w:t>
      </w:r>
      <w:r w:rsidRPr="00DD7906">
        <w:t>realiz</w:t>
      </w:r>
      <w:r w:rsidR="00502C76" w:rsidRPr="00DD7906">
        <w:t>ă</w:t>
      </w:r>
      <w:r w:rsidRPr="00DD7906">
        <w:t>r</w:t>
      </w:r>
      <w:r w:rsidR="00502C76" w:rsidRPr="00DD7906">
        <w:t>ii</w:t>
      </w:r>
      <w:r w:rsidRPr="00DD7906">
        <w:t xml:space="preserve"> lucrărilor </w:t>
      </w:r>
      <w:r w:rsidR="00FD6725" w:rsidRPr="00DD7906">
        <w:t>la</w:t>
      </w:r>
      <w:r w:rsidRPr="00DD7906">
        <w:t xml:space="preserve"> obiectivul de investiție ”</w:t>
      </w:r>
      <w:r w:rsidR="00283E8F" w:rsidRPr="00DD7906">
        <w:t>Drum expres pentru realizarea conexiunii dintre Autostrada A3 (Zona Turda) și Drum Național  DN1 (Zona Tureni)</w:t>
      </w:r>
      <w:r w:rsidRPr="00DD7906">
        <w:t xml:space="preserve">”, </w:t>
      </w:r>
      <w:r w:rsidR="00502C76" w:rsidRPr="00DD7906">
        <w:t>avizul de gospodărire a apelor</w:t>
      </w:r>
      <w:r w:rsidR="00F6078A" w:rsidRPr="00DD7906">
        <w:t xml:space="preserve"> necesar este condiționat de dovedirea existenței dreptului de proprietate sau a unui </w:t>
      </w:r>
      <w:r w:rsidR="00C77A7D" w:rsidRPr="00DD7906">
        <w:t>dezmembrământ</w:t>
      </w:r>
      <w:r w:rsidR="00F6078A" w:rsidRPr="00DD7906">
        <w:t xml:space="preserve"> al dreptului de pro</w:t>
      </w:r>
      <w:r w:rsidR="00C77A7D" w:rsidRPr="00DD7906">
        <w:t>prietate asupra un</w:t>
      </w:r>
      <w:r w:rsidR="00215385">
        <w:t xml:space="preserve">or </w:t>
      </w:r>
      <w:r w:rsidR="00B53900">
        <w:t xml:space="preserve">imobile și </w:t>
      </w:r>
      <w:r w:rsidR="00215385">
        <w:t>părți din</w:t>
      </w:r>
      <w:r w:rsidR="00C77A7D" w:rsidRPr="00DD7906">
        <w:t xml:space="preserve"> imobil</w:t>
      </w:r>
      <w:r w:rsidR="00215385">
        <w:t xml:space="preserve">ele aflate în proprietatea publică a statului și în administrarea </w:t>
      </w:r>
      <w:r w:rsidR="00215385" w:rsidRPr="00477B85">
        <w:rPr>
          <w:bCs/>
        </w:rPr>
        <w:t xml:space="preserve">Ministerului Apelor și Pădurilor, prin </w:t>
      </w:r>
      <w:proofErr w:type="spellStart"/>
      <w:r w:rsidR="00215385" w:rsidRPr="00477B85">
        <w:t>Administraţia</w:t>
      </w:r>
      <w:proofErr w:type="spellEnd"/>
      <w:r w:rsidR="00215385" w:rsidRPr="00477B85">
        <w:t xml:space="preserve"> </w:t>
      </w:r>
      <w:proofErr w:type="spellStart"/>
      <w:r w:rsidR="00215385" w:rsidRPr="00477B85">
        <w:t>Naţională</w:t>
      </w:r>
      <w:proofErr w:type="spellEnd"/>
      <w:r w:rsidR="00215385" w:rsidRPr="00477B85">
        <w:t xml:space="preserve"> "Apele Române"- </w:t>
      </w:r>
      <w:proofErr w:type="spellStart"/>
      <w:r w:rsidR="00215385" w:rsidRPr="00477B85">
        <w:t>Administraţia</w:t>
      </w:r>
      <w:proofErr w:type="spellEnd"/>
      <w:r w:rsidR="00215385" w:rsidRPr="00477B85">
        <w:t xml:space="preserve"> </w:t>
      </w:r>
      <w:proofErr w:type="spellStart"/>
      <w:r w:rsidR="00215385" w:rsidRPr="00477B85">
        <w:t>Bazinală</w:t>
      </w:r>
      <w:proofErr w:type="spellEnd"/>
      <w:r w:rsidR="00215385" w:rsidRPr="00477B85">
        <w:t xml:space="preserve"> de Apă Mureș,</w:t>
      </w:r>
      <w:r w:rsidR="00C77A7D" w:rsidRPr="00DD7906">
        <w:t xml:space="preserve"> în suprafață totală de </w:t>
      </w:r>
      <w:r w:rsidR="00DD7906" w:rsidRPr="00DD7906">
        <w:t>9.654 mp</w:t>
      </w:r>
      <w:r w:rsidR="00DD7906">
        <w:t xml:space="preserve">, </w:t>
      </w:r>
      <w:r w:rsidR="006C4C19">
        <w:t xml:space="preserve">această condiționare putându-se </w:t>
      </w:r>
      <w:r w:rsidR="00EF697E">
        <w:t>acoperi</w:t>
      </w:r>
      <w:r w:rsidR="006C4C19">
        <w:t xml:space="preserve"> </w:t>
      </w:r>
      <w:r w:rsidR="00EF697E">
        <w:t xml:space="preserve">doar </w:t>
      </w:r>
      <w:r w:rsidR="006C4C19">
        <w:t xml:space="preserve">prin darea în administrarea acestui imobil </w:t>
      </w:r>
      <w:r w:rsidR="00EF697E">
        <w:t>către Ministerul Transporturilor și Infrastructurii,</w:t>
      </w:r>
    </w:p>
    <w:p w:rsidR="008B6E06" w:rsidRPr="007C116F" w:rsidRDefault="00675A16" w:rsidP="00675A16">
      <w:pPr>
        <w:shd w:val="clear" w:color="auto" w:fill="FFFFFF"/>
        <w:ind w:firstLine="720"/>
        <w:jc w:val="both"/>
        <w:rPr>
          <w:rStyle w:val="do1"/>
          <w:b w:val="0"/>
          <w:sz w:val="24"/>
          <w:szCs w:val="24"/>
        </w:rPr>
      </w:pPr>
      <w:r w:rsidRPr="007C116F">
        <w:rPr>
          <w:bCs/>
        </w:rPr>
        <w:t xml:space="preserve">Având în vedere </w:t>
      </w:r>
      <w:r w:rsidRPr="007C116F">
        <w:rPr>
          <w:lang w:eastAsia="en-US"/>
        </w:rPr>
        <w:t xml:space="preserve">că pentru obținerea suprafeței </w:t>
      </w:r>
      <w:r w:rsidR="00215385">
        <w:rPr>
          <w:lang w:eastAsia="en-US"/>
        </w:rPr>
        <w:t xml:space="preserve">totale </w:t>
      </w:r>
      <w:r w:rsidRPr="007C116F">
        <w:rPr>
          <w:lang w:eastAsia="en-US"/>
        </w:rPr>
        <w:t xml:space="preserve">de </w:t>
      </w:r>
      <w:r w:rsidR="00EF697E" w:rsidRPr="007C116F">
        <w:t>9.654 mp</w:t>
      </w:r>
      <w:r w:rsidR="00EF697E" w:rsidRPr="007C116F">
        <w:rPr>
          <w:lang w:eastAsia="en-US"/>
        </w:rPr>
        <w:t xml:space="preserve"> </w:t>
      </w:r>
      <w:r w:rsidRPr="007C116F">
        <w:rPr>
          <w:lang w:eastAsia="en-US"/>
        </w:rPr>
        <w:t xml:space="preserve">necesare lucrărilor aferente obiectivului de investiție </w:t>
      </w:r>
      <w:r w:rsidR="0053697A" w:rsidRPr="007C116F">
        <w:t xml:space="preserve">”Drum expres pentru realizarea conexiunii dintre Autostrada A3 (Zona Turda) și </w:t>
      </w:r>
      <w:r w:rsidR="0053697A" w:rsidRPr="007C116F">
        <w:lastRenderedPageBreak/>
        <w:t>Drum Național  DN1 (Zona Tureni)”</w:t>
      </w:r>
      <w:r w:rsidRPr="007C116F">
        <w:rPr>
          <w:kern w:val="2"/>
        </w:rPr>
        <w:t>, se impune</w:t>
      </w:r>
      <w:r w:rsidRPr="007C116F">
        <w:rPr>
          <w:lang w:eastAsia="en-US"/>
        </w:rPr>
        <w:t xml:space="preserve"> schimbarea titularului dreptului de administrare, respectiv </w:t>
      </w:r>
      <w:r w:rsidR="00F972C4" w:rsidRPr="007C116F">
        <w:rPr>
          <w:lang w:eastAsia="en-US"/>
        </w:rPr>
        <w:t xml:space="preserve">trecerea </w:t>
      </w:r>
      <w:r w:rsidRPr="007C116F">
        <w:rPr>
          <w:lang w:eastAsia="en-US"/>
        </w:rPr>
        <w:t xml:space="preserve">din </w:t>
      </w:r>
      <w:r w:rsidRPr="007C116F">
        <w:rPr>
          <w:bCs/>
        </w:rPr>
        <w:t xml:space="preserve">administrarea </w:t>
      </w:r>
      <w:r w:rsidR="0053697A" w:rsidRPr="007C116F">
        <w:rPr>
          <w:bCs/>
        </w:rPr>
        <w:t xml:space="preserve">Ministerului Apelor și Pădurilor, prin </w:t>
      </w:r>
      <w:proofErr w:type="spellStart"/>
      <w:r w:rsidR="0053697A" w:rsidRPr="007C116F">
        <w:t>Administraţia</w:t>
      </w:r>
      <w:proofErr w:type="spellEnd"/>
      <w:r w:rsidR="0053697A" w:rsidRPr="007C116F">
        <w:t xml:space="preserve"> </w:t>
      </w:r>
      <w:proofErr w:type="spellStart"/>
      <w:r w:rsidR="0053697A" w:rsidRPr="007C116F">
        <w:t>Naţională</w:t>
      </w:r>
      <w:proofErr w:type="spellEnd"/>
      <w:r w:rsidR="0053697A" w:rsidRPr="007C116F">
        <w:t xml:space="preserve"> "Apele Române"- </w:t>
      </w:r>
      <w:proofErr w:type="spellStart"/>
      <w:r w:rsidR="0053697A" w:rsidRPr="007C116F">
        <w:t>Administraţia</w:t>
      </w:r>
      <w:proofErr w:type="spellEnd"/>
      <w:r w:rsidR="0053697A" w:rsidRPr="007C116F">
        <w:t xml:space="preserve"> </w:t>
      </w:r>
      <w:proofErr w:type="spellStart"/>
      <w:r w:rsidR="0053697A" w:rsidRPr="007C116F">
        <w:t>Bazinală</w:t>
      </w:r>
      <w:proofErr w:type="spellEnd"/>
      <w:r w:rsidR="0053697A" w:rsidRPr="007C116F">
        <w:t xml:space="preserve"> de Apă Mureș</w:t>
      </w:r>
      <w:r w:rsidRPr="007C116F">
        <w:rPr>
          <w:bCs/>
        </w:rPr>
        <w:t xml:space="preserve">, în administrarea Ministerului </w:t>
      </w:r>
      <w:r w:rsidRPr="007C116F">
        <w:t>Transporturilor</w:t>
      </w:r>
      <w:r w:rsidR="0053697A" w:rsidRPr="007C116F">
        <w:t xml:space="preserve"> și</w:t>
      </w:r>
      <w:r w:rsidRPr="007C116F">
        <w:t xml:space="preserve"> Infrastructurii</w:t>
      </w:r>
      <w:r w:rsidRPr="007C116F">
        <w:rPr>
          <w:rStyle w:val="do1"/>
          <w:b w:val="0"/>
          <w:sz w:val="24"/>
          <w:szCs w:val="24"/>
        </w:rPr>
        <w:t>,</w:t>
      </w:r>
    </w:p>
    <w:p w:rsidR="008B6E06" w:rsidRPr="007C116F" w:rsidRDefault="00DD1E04" w:rsidP="00DD1E04">
      <w:pPr>
        <w:shd w:val="clear" w:color="auto" w:fill="FFFFFF"/>
        <w:jc w:val="both"/>
      </w:pPr>
      <w:r w:rsidRPr="007C116F">
        <w:rPr>
          <w:bCs/>
        </w:rPr>
        <w:tab/>
      </w:r>
      <w:r w:rsidR="008B6E06" w:rsidRPr="007C116F">
        <w:rPr>
          <w:bCs/>
        </w:rPr>
        <w:t>Luând în considerare faptul că</w:t>
      </w:r>
      <w:r w:rsidR="00B53900">
        <w:rPr>
          <w:bCs/>
        </w:rPr>
        <w:t xml:space="preserve"> imobilele și</w:t>
      </w:r>
      <w:r w:rsidR="008B6E06" w:rsidRPr="007C116F">
        <w:rPr>
          <w:bCs/>
        </w:rPr>
        <w:t xml:space="preserve"> </w:t>
      </w:r>
      <w:r w:rsidR="00317A91">
        <w:rPr>
          <w:bCs/>
        </w:rPr>
        <w:t xml:space="preserve">părțile din </w:t>
      </w:r>
      <w:r w:rsidR="008B6E06" w:rsidRPr="007C116F">
        <w:rPr>
          <w:bCs/>
        </w:rPr>
        <w:t>imobil</w:t>
      </w:r>
      <w:r w:rsidR="00317A91">
        <w:rPr>
          <w:bCs/>
        </w:rPr>
        <w:t>e,</w:t>
      </w:r>
      <w:r w:rsidR="008B6E06" w:rsidRPr="007C116F">
        <w:rPr>
          <w:bCs/>
        </w:rPr>
        <w:t xml:space="preserve"> în suprafață totală de </w:t>
      </w:r>
      <w:r w:rsidR="008B6E06" w:rsidRPr="007C116F">
        <w:t>9.654 mp</w:t>
      </w:r>
      <w:r w:rsidR="008B6E06" w:rsidRPr="007C116F">
        <w:rPr>
          <w:lang w:eastAsia="en-US"/>
        </w:rPr>
        <w:t xml:space="preserve"> necesare lucrărilor aferente obiectivului de investiție </w:t>
      </w:r>
      <w:r w:rsidR="008B6E06" w:rsidRPr="007C116F">
        <w:t>”Drum expres pentru realizarea conexiunii dintre Autostrada A3 (Zona Turda) și Drum Național  DN1 (Zona Tureni)” se află</w:t>
      </w:r>
      <w:r w:rsidR="00042FE6" w:rsidRPr="007C116F">
        <w:t xml:space="preserve"> în </w:t>
      </w:r>
      <w:r w:rsidR="00042FE6" w:rsidRPr="007C116F">
        <w:rPr>
          <w:bCs/>
        </w:rPr>
        <w:t xml:space="preserve">administrarea Ministerului Apelor și Pădurilor, prin </w:t>
      </w:r>
      <w:proofErr w:type="spellStart"/>
      <w:r w:rsidR="00042FE6" w:rsidRPr="007C116F">
        <w:t>Administraţia</w:t>
      </w:r>
      <w:proofErr w:type="spellEnd"/>
      <w:r w:rsidR="00042FE6" w:rsidRPr="007C116F">
        <w:t xml:space="preserve"> </w:t>
      </w:r>
      <w:proofErr w:type="spellStart"/>
      <w:r w:rsidR="00042FE6" w:rsidRPr="007C116F">
        <w:t>Naţională</w:t>
      </w:r>
      <w:proofErr w:type="spellEnd"/>
      <w:r w:rsidR="00042FE6" w:rsidRPr="007C116F">
        <w:t xml:space="preserve"> "Apele Române"- </w:t>
      </w:r>
      <w:proofErr w:type="spellStart"/>
      <w:r w:rsidR="00042FE6" w:rsidRPr="007C116F">
        <w:t>Administraţia</w:t>
      </w:r>
      <w:proofErr w:type="spellEnd"/>
      <w:r w:rsidR="00042FE6" w:rsidRPr="007C116F">
        <w:t xml:space="preserve"> </w:t>
      </w:r>
      <w:proofErr w:type="spellStart"/>
      <w:r w:rsidR="00042FE6" w:rsidRPr="007C116F">
        <w:t>Bazinală</w:t>
      </w:r>
      <w:proofErr w:type="spellEnd"/>
      <w:r w:rsidR="00042FE6" w:rsidRPr="007C116F">
        <w:t xml:space="preserve"> de Apă Mureș, iar potrivit art. 2 alin. (2) din </w:t>
      </w:r>
      <w:proofErr w:type="spellStart"/>
      <w:r w:rsidR="00042FE6" w:rsidRPr="007C116F">
        <w:t>Ordonanţa</w:t>
      </w:r>
      <w:proofErr w:type="spellEnd"/>
      <w:r w:rsidR="00042FE6" w:rsidRPr="007C116F">
        <w:t xml:space="preserve"> de </w:t>
      </w:r>
      <w:proofErr w:type="spellStart"/>
      <w:r w:rsidR="00042FE6" w:rsidRPr="007C116F">
        <w:t>urgenţă</w:t>
      </w:r>
      <w:proofErr w:type="spellEnd"/>
      <w:r w:rsidR="00042FE6" w:rsidRPr="007C116F">
        <w:t xml:space="preserve"> a Guvernului nr. </w:t>
      </w:r>
      <w:hyperlink r:id="rId9" w:tooltip="privind infiintarea Administratiei Nationale 'Apele Romane' (act publicat in M.Of. 691 din 20-sep-2002)" w:history="1">
        <w:r w:rsidR="00042FE6" w:rsidRPr="007C116F">
          <w:t>107/2002</w:t>
        </w:r>
      </w:hyperlink>
      <w:r w:rsidR="00042FE6" w:rsidRPr="007C116F">
        <w:t xml:space="preserve"> privind </w:t>
      </w:r>
      <w:proofErr w:type="spellStart"/>
      <w:r w:rsidR="00042FE6" w:rsidRPr="007C116F">
        <w:t>înfiinţarea</w:t>
      </w:r>
      <w:proofErr w:type="spellEnd"/>
      <w:r w:rsidR="00042FE6" w:rsidRPr="007C116F">
        <w:t xml:space="preserve"> </w:t>
      </w:r>
      <w:proofErr w:type="spellStart"/>
      <w:r w:rsidR="00042FE6" w:rsidRPr="007C116F">
        <w:t>Administraţiei</w:t>
      </w:r>
      <w:proofErr w:type="spellEnd"/>
      <w:r w:rsidR="00042FE6" w:rsidRPr="007C116F">
        <w:t xml:space="preserve"> </w:t>
      </w:r>
      <w:proofErr w:type="spellStart"/>
      <w:r w:rsidR="00042FE6" w:rsidRPr="007C116F">
        <w:t>Naţionale</w:t>
      </w:r>
      <w:proofErr w:type="spellEnd"/>
      <w:r w:rsidR="00042FE6" w:rsidRPr="007C116F">
        <w:t xml:space="preserve"> </w:t>
      </w:r>
      <w:r w:rsidRPr="007C116F">
        <w:t>”</w:t>
      </w:r>
      <w:r w:rsidR="00042FE6" w:rsidRPr="007C116F">
        <w:t xml:space="preserve">Apele Române", aprobată cu modificări prin Legea nr. </w:t>
      </w:r>
      <w:hyperlink r:id="rId10" w:history="1">
        <w:r w:rsidR="00042FE6" w:rsidRPr="007C116F">
          <w:t>404/2003</w:t>
        </w:r>
      </w:hyperlink>
      <w:r w:rsidR="00042FE6" w:rsidRPr="007C116F">
        <w:t xml:space="preserve">, cu modificările </w:t>
      </w:r>
      <w:proofErr w:type="spellStart"/>
      <w:r w:rsidR="00042FE6" w:rsidRPr="007C116F">
        <w:t>şi</w:t>
      </w:r>
      <w:proofErr w:type="spellEnd"/>
      <w:r w:rsidR="00042FE6" w:rsidRPr="007C116F">
        <w:t xml:space="preserve"> completările ulterioare, </w:t>
      </w:r>
      <w:bookmarkStart w:id="0" w:name="do|ar2|al2"/>
      <w:bookmarkEnd w:id="0"/>
      <w:proofErr w:type="spellStart"/>
      <w:r w:rsidRPr="007C116F">
        <w:t>Administraţia</w:t>
      </w:r>
      <w:proofErr w:type="spellEnd"/>
      <w:r w:rsidRPr="007C116F">
        <w:t xml:space="preserve"> </w:t>
      </w:r>
      <w:proofErr w:type="spellStart"/>
      <w:r w:rsidRPr="007C116F">
        <w:t>Naţională</w:t>
      </w:r>
      <w:proofErr w:type="spellEnd"/>
      <w:r w:rsidRPr="007C116F">
        <w:t xml:space="preserve"> «Apele Române» administrează bunurile din domeniul public al statului, de natura celor prevăzute la art. 136 alin. (3) din </w:t>
      </w:r>
      <w:proofErr w:type="spellStart"/>
      <w:r w:rsidRPr="007C116F">
        <w:t>Constituţia</w:t>
      </w:r>
      <w:proofErr w:type="spellEnd"/>
      <w:r w:rsidRPr="007C116F">
        <w:t xml:space="preserve"> României, republicată, bunurile proprietate publică prevăzute </w:t>
      </w:r>
      <w:r w:rsidR="00BF6603" w:rsidRPr="00852B43">
        <w:t>legislația în vigoare</w:t>
      </w:r>
      <w:r w:rsidRPr="00852B43">
        <w:t>,</w:t>
      </w:r>
      <w:r w:rsidRPr="007C116F">
        <w:t xml:space="preserve"> precum </w:t>
      </w:r>
      <w:proofErr w:type="spellStart"/>
      <w:r w:rsidRPr="007C116F">
        <w:t>şi</w:t>
      </w:r>
      <w:proofErr w:type="spellEnd"/>
      <w:r w:rsidRPr="007C116F">
        <w:t xml:space="preserve"> patrimoniul propriu stabilit pe baza </w:t>
      </w:r>
      <w:proofErr w:type="spellStart"/>
      <w:r w:rsidRPr="007C116F">
        <w:t>situaţiilor</w:t>
      </w:r>
      <w:proofErr w:type="spellEnd"/>
      <w:r w:rsidRPr="007C116F">
        <w:t xml:space="preserve"> financiare existente la </w:t>
      </w:r>
      <w:proofErr w:type="spellStart"/>
      <w:r w:rsidRPr="007C116F">
        <w:t>sfârşitul</w:t>
      </w:r>
      <w:proofErr w:type="spellEnd"/>
      <w:r w:rsidRPr="007C116F">
        <w:t xml:space="preserve"> lunii anterioare datei înregistrării ca </w:t>
      </w:r>
      <w:proofErr w:type="spellStart"/>
      <w:r w:rsidRPr="007C116F">
        <w:t>instituţie</w:t>
      </w:r>
      <w:proofErr w:type="spellEnd"/>
      <w:r w:rsidRPr="007C116F">
        <w:t xml:space="preserve"> publi</w:t>
      </w:r>
      <w:r w:rsidR="0087440C">
        <w:t xml:space="preserve">că la organul fiscal competent </w:t>
      </w:r>
      <w:r w:rsidRPr="007C116F">
        <w:t>,</w:t>
      </w:r>
    </w:p>
    <w:p w:rsidR="00675A16" w:rsidRPr="007C116F" w:rsidRDefault="00F658AA" w:rsidP="00675A16">
      <w:pPr>
        <w:shd w:val="clear" w:color="auto" w:fill="FFFFFF"/>
        <w:ind w:firstLine="720"/>
        <w:jc w:val="both"/>
      </w:pPr>
      <w:r w:rsidRPr="007C116F">
        <w:rPr>
          <w:lang w:eastAsia="en-US"/>
        </w:rPr>
        <w:t xml:space="preserve">Ținând </w:t>
      </w:r>
      <w:r w:rsidR="00675A16" w:rsidRPr="007C116F">
        <w:rPr>
          <w:lang w:eastAsia="en-US"/>
        </w:rPr>
        <w:t xml:space="preserve">cont că starea de fapt independentă de voința Guvernului a situației extraordinare este determinată de faptul că </w:t>
      </w:r>
      <w:r w:rsidR="00675A16" w:rsidRPr="007C116F">
        <w:t xml:space="preserve">schimbarea titularului dreptului de administrare </w:t>
      </w:r>
      <w:r w:rsidR="008B6E06" w:rsidRPr="007C116F">
        <w:t xml:space="preserve">se poate </w:t>
      </w:r>
      <w:r w:rsidR="00DD1E04" w:rsidRPr="007C116F">
        <w:t xml:space="preserve">realiza doar prin derogare de la prevederile art. 2 alin. (2) din Ordonanța de urgență a Guvernului nr. </w:t>
      </w:r>
      <w:r w:rsidR="00F31E0B" w:rsidRPr="007C116F">
        <w:t>107/2002, aprobată cu modificări și completări prin Legea nr. 404/2002, cu modificările și completările ulterioare,</w:t>
      </w:r>
      <w:r w:rsidR="00675A16" w:rsidRPr="007C116F">
        <w:t xml:space="preserve"> și nu prin raportare la dispozițiile art. 867 alin. (1) din Legea nr. </w:t>
      </w:r>
      <w:hyperlink r:id="rId11" w:history="1">
        <w:r w:rsidR="00675A16" w:rsidRPr="007C116F">
          <w:rPr>
            <w:bCs/>
          </w:rPr>
          <w:t>287/2009</w:t>
        </w:r>
      </w:hyperlink>
      <w:r w:rsidR="00675A16" w:rsidRPr="007C116F">
        <w:t xml:space="preserve"> privind </w:t>
      </w:r>
      <w:hyperlink r:id="rId12" w:history="1">
        <w:r w:rsidR="00675A16" w:rsidRPr="007C116F">
          <w:rPr>
            <w:bCs/>
          </w:rPr>
          <w:t>Codul civil</w:t>
        </w:r>
      </w:hyperlink>
      <w:r w:rsidR="00675A16" w:rsidRPr="007C116F">
        <w:t>, republicată, cu modificările ulterioare, precum și al art. 288 alin. (1) din Ordonanța de urgență a Guvernului nr. 57/2019 privind Codul administrativ, cu completările ulterioare</w:t>
      </w:r>
      <w:r w:rsidR="003F1231" w:rsidRPr="007C116F">
        <w:t>,</w:t>
      </w:r>
      <w:r w:rsidR="00675A16" w:rsidRPr="007C116F">
        <w:t xml:space="preserve"> </w:t>
      </w:r>
    </w:p>
    <w:p w:rsidR="00675A16" w:rsidRPr="007C116F" w:rsidRDefault="00675A16" w:rsidP="00675A16">
      <w:pPr>
        <w:shd w:val="clear" w:color="auto" w:fill="FFFFFF"/>
        <w:ind w:firstLine="720"/>
        <w:jc w:val="both"/>
        <w:rPr>
          <w:rFonts w:eastAsia="Times New Roman"/>
        </w:rPr>
      </w:pPr>
      <w:r w:rsidRPr="007C116F">
        <w:rPr>
          <w:rFonts w:eastAsia="Times New Roman"/>
        </w:rPr>
        <w:t xml:space="preserve">Întrucât pentru acest proiect de infrastructură de transport este necesară reglementarea acestei măsuri în regim de </w:t>
      </w:r>
      <w:proofErr w:type="spellStart"/>
      <w:r w:rsidRPr="007C116F">
        <w:rPr>
          <w:rFonts w:eastAsia="Times New Roman"/>
        </w:rPr>
        <w:t>urgenţă</w:t>
      </w:r>
      <w:proofErr w:type="spellEnd"/>
      <w:r w:rsidRPr="007C116F">
        <w:rPr>
          <w:rFonts w:eastAsia="Times New Roman"/>
        </w:rPr>
        <w:t xml:space="preserve">, </w:t>
      </w:r>
      <w:r w:rsidR="00FC2A88" w:rsidRPr="007C116F">
        <w:rPr>
          <w:rFonts w:eastAsia="Times New Roman"/>
        </w:rPr>
        <w:t>pentru deblocarea avizului de gospodărire a apelor și, în consecință a emiterii acordului de mediu</w:t>
      </w:r>
      <w:r w:rsidRPr="007C116F">
        <w:rPr>
          <w:rStyle w:val="tpa1"/>
        </w:rPr>
        <w:t>,</w:t>
      </w:r>
    </w:p>
    <w:p w:rsidR="004D09CB" w:rsidRPr="00761DC1" w:rsidRDefault="00675A16" w:rsidP="00675A16">
      <w:pPr>
        <w:shd w:val="clear" w:color="auto" w:fill="FFFFFF"/>
        <w:ind w:firstLine="720"/>
        <w:jc w:val="both"/>
        <w:rPr>
          <w:kern w:val="2"/>
        </w:rPr>
      </w:pPr>
      <w:bookmarkStart w:id="1" w:name="do%7Cpa4"/>
      <w:bookmarkStart w:id="2" w:name="do%7Cpa3"/>
      <w:bookmarkStart w:id="3" w:name="_GoBack"/>
      <w:bookmarkEnd w:id="1"/>
      <w:bookmarkEnd w:id="2"/>
      <w:r w:rsidRPr="00761DC1">
        <w:rPr>
          <w:rFonts w:eastAsia="Times New Roman"/>
        </w:rPr>
        <w:t xml:space="preserve">Având în vedere faptul că neadoptarea măsurilor propuse poate conduce la </w:t>
      </w:r>
      <w:r w:rsidR="007C116F" w:rsidRPr="00761DC1">
        <w:rPr>
          <w:rFonts w:eastAsia="Times New Roman"/>
        </w:rPr>
        <w:t xml:space="preserve">imposibilitatea </w:t>
      </w:r>
      <w:r w:rsidRPr="00761DC1">
        <w:rPr>
          <w:rFonts w:eastAsia="Times New Roman"/>
        </w:rPr>
        <w:t xml:space="preserve">implementării </w:t>
      </w:r>
      <w:r w:rsidRPr="00761DC1">
        <w:t>obiectivul</w:t>
      </w:r>
      <w:r w:rsidR="0087440C" w:rsidRPr="00761DC1">
        <w:t>ui</w:t>
      </w:r>
      <w:r w:rsidRPr="00761DC1">
        <w:t xml:space="preserve"> de investiție </w:t>
      </w:r>
      <w:r w:rsidR="007C116F" w:rsidRPr="00761DC1">
        <w:t>”Drum expres pentru realizarea conexiunii dintre Autostrada A3 (Zona Turda) și Drum Național  DN1 (Zona Tureni)”</w:t>
      </w:r>
      <w:r w:rsidRPr="00761DC1">
        <w:rPr>
          <w:kern w:val="2"/>
        </w:rPr>
        <w:t>,</w:t>
      </w:r>
      <w:r w:rsidR="008A121F" w:rsidRPr="00761DC1">
        <w:rPr>
          <w:kern w:val="2"/>
        </w:rPr>
        <w:t xml:space="preserve"> obiectivul fiind cuprins în Master Planul General de Transport, aprobat prin Hotărârea Guvernului nr. 666/2016, cu modificările și completările ulterioare,</w:t>
      </w:r>
    </w:p>
    <w:p w:rsidR="00675A16" w:rsidRPr="00761DC1" w:rsidRDefault="00675A16" w:rsidP="00675A16">
      <w:pPr>
        <w:ind w:firstLine="720"/>
        <w:jc w:val="both"/>
        <w:rPr>
          <w:bCs/>
        </w:rPr>
      </w:pPr>
      <w:bookmarkStart w:id="4" w:name="do%7Cpa10"/>
      <w:bookmarkStart w:id="5" w:name="do%7Cpa8"/>
      <w:bookmarkStart w:id="6" w:name="do%7Cpa5"/>
      <w:bookmarkEnd w:id="4"/>
      <w:bookmarkEnd w:id="5"/>
      <w:bookmarkEnd w:id="6"/>
      <w:r w:rsidRPr="00761DC1">
        <w:rPr>
          <w:rStyle w:val="tpa1"/>
        </w:rPr>
        <w:t xml:space="preserve">Întrucât întârzierea implementării proiectelor de infrastructură transeuropeană de transport are impact direct asupra pierderii de sume alocate României prin Programul </w:t>
      </w:r>
      <w:proofErr w:type="spellStart"/>
      <w:r w:rsidRPr="00761DC1">
        <w:rPr>
          <w:rStyle w:val="tpa1"/>
        </w:rPr>
        <w:t>Operaţional</w:t>
      </w:r>
      <w:proofErr w:type="spellEnd"/>
      <w:r w:rsidRPr="00761DC1">
        <w:rPr>
          <w:rStyle w:val="tpa1"/>
        </w:rPr>
        <w:t xml:space="preserve"> Infrastructură Mare, context în care se impune reglementarea în regim de </w:t>
      </w:r>
      <w:proofErr w:type="spellStart"/>
      <w:r w:rsidRPr="00761DC1">
        <w:rPr>
          <w:rStyle w:val="tpa1"/>
        </w:rPr>
        <w:t>urgenţă</w:t>
      </w:r>
      <w:proofErr w:type="spellEnd"/>
      <w:r w:rsidRPr="00761DC1">
        <w:rPr>
          <w:rStyle w:val="tpa1"/>
        </w:rPr>
        <w:t xml:space="preserve"> a unor măsuri pentru diminuarea acestei categorii de risc,</w:t>
      </w:r>
    </w:p>
    <w:p w:rsidR="00675A16" w:rsidRPr="00761DC1" w:rsidRDefault="00675A16" w:rsidP="00675A16">
      <w:pPr>
        <w:ind w:firstLine="720"/>
        <w:jc w:val="both"/>
        <w:rPr>
          <w:lang w:val="en-US"/>
        </w:rPr>
      </w:pPr>
      <w:proofErr w:type="spellStart"/>
      <w:r w:rsidRPr="00761DC1">
        <w:rPr>
          <w:lang w:val="en-US"/>
        </w:rPr>
        <w:t>Având</w:t>
      </w:r>
      <w:proofErr w:type="spellEnd"/>
      <w:r w:rsidRPr="00761DC1">
        <w:rPr>
          <w:lang w:val="en-US"/>
        </w:rPr>
        <w:t xml:space="preserve"> </w:t>
      </w:r>
      <w:proofErr w:type="spellStart"/>
      <w:r w:rsidRPr="00761DC1">
        <w:rPr>
          <w:lang w:val="en-US"/>
        </w:rPr>
        <w:t>în</w:t>
      </w:r>
      <w:proofErr w:type="spellEnd"/>
      <w:r w:rsidRPr="00761DC1">
        <w:rPr>
          <w:lang w:val="en-US"/>
        </w:rPr>
        <w:t xml:space="preserve"> </w:t>
      </w:r>
      <w:proofErr w:type="spellStart"/>
      <w:r w:rsidRPr="00761DC1">
        <w:rPr>
          <w:lang w:val="en-US"/>
        </w:rPr>
        <w:t>vedere</w:t>
      </w:r>
      <w:proofErr w:type="spellEnd"/>
      <w:r w:rsidRPr="00761DC1">
        <w:rPr>
          <w:lang w:val="en-US"/>
        </w:rPr>
        <w:t xml:space="preserve"> </w:t>
      </w:r>
      <w:proofErr w:type="spellStart"/>
      <w:r w:rsidRPr="00761DC1">
        <w:rPr>
          <w:lang w:val="en-US"/>
        </w:rPr>
        <w:t>că</w:t>
      </w:r>
      <w:proofErr w:type="spellEnd"/>
      <w:r w:rsidRPr="00761DC1">
        <w:rPr>
          <w:lang w:val="en-US"/>
        </w:rPr>
        <w:t xml:space="preserve">, </w:t>
      </w:r>
      <w:proofErr w:type="spellStart"/>
      <w:r w:rsidRPr="00761DC1">
        <w:rPr>
          <w:lang w:val="en-US"/>
        </w:rPr>
        <w:t>finanțarea</w:t>
      </w:r>
      <w:proofErr w:type="spellEnd"/>
      <w:r w:rsidRPr="00761DC1">
        <w:rPr>
          <w:lang w:val="en-US"/>
        </w:rPr>
        <w:t xml:space="preserve"> </w:t>
      </w:r>
      <w:proofErr w:type="spellStart"/>
      <w:r w:rsidRPr="00761DC1">
        <w:rPr>
          <w:lang w:val="en-US"/>
        </w:rPr>
        <w:t>proiectului</w:t>
      </w:r>
      <w:proofErr w:type="spellEnd"/>
      <w:r w:rsidRPr="00761DC1">
        <w:rPr>
          <w:lang w:val="en-US"/>
        </w:rPr>
        <w:t xml:space="preserve"> de </w:t>
      </w:r>
      <w:proofErr w:type="spellStart"/>
      <w:r w:rsidRPr="00761DC1">
        <w:rPr>
          <w:lang w:val="en-US"/>
        </w:rPr>
        <w:t>construcție</w:t>
      </w:r>
      <w:proofErr w:type="spellEnd"/>
      <w:r w:rsidRPr="00761DC1">
        <w:rPr>
          <w:lang w:val="en-US"/>
        </w:rPr>
        <w:t xml:space="preserve"> </w:t>
      </w:r>
      <w:proofErr w:type="gramStart"/>
      <w:r w:rsidRPr="00761DC1">
        <w:rPr>
          <w:lang w:val="en-US"/>
        </w:rPr>
        <w:t xml:space="preserve">a </w:t>
      </w:r>
      <w:r w:rsidR="003B2F6A" w:rsidRPr="00761DC1">
        <w:t>”</w:t>
      </w:r>
      <w:proofErr w:type="gramEnd"/>
      <w:r w:rsidR="003B2F6A" w:rsidRPr="00761DC1">
        <w:t xml:space="preserve">Drum expres pentru realizarea conexiunii dintre Autostrada A3 (Zona Turda) și Drum Național  DN1 (Zona Tureni)” </w:t>
      </w:r>
      <w:r w:rsidR="003B2F6A" w:rsidRPr="00761DC1">
        <w:rPr>
          <w:lang w:val="en-US"/>
        </w:rPr>
        <w:t xml:space="preserve">se </w:t>
      </w:r>
      <w:proofErr w:type="spellStart"/>
      <w:r w:rsidR="003B2F6A" w:rsidRPr="00761DC1">
        <w:rPr>
          <w:lang w:val="en-US"/>
        </w:rPr>
        <w:t>preconizează</w:t>
      </w:r>
      <w:proofErr w:type="spellEnd"/>
      <w:r w:rsidRPr="00761DC1">
        <w:rPr>
          <w:lang w:val="en-US"/>
        </w:rPr>
        <w:t xml:space="preserve"> a </w:t>
      </w:r>
      <w:r w:rsidR="003B2F6A" w:rsidRPr="00761DC1">
        <w:rPr>
          <w:lang w:val="en-US"/>
        </w:rPr>
        <w:t>fi</w:t>
      </w:r>
      <w:r w:rsidRPr="00761DC1">
        <w:rPr>
          <w:lang w:val="en-US"/>
        </w:rPr>
        <w:t xml:space="preserve"> </w:t>
      </w:r>
      <w:proofErr w:type="spellStart"/>
      <w:r w:rsidRPr="00761DC1">
        <w:rPr>
          <w:lang w:val="en-US"/>
        </w:rPr>
        <w:t>realiz</w:t>
      </w:r>
      <w:r w:rsidR="00555BC5" w:rsidRPr="00761DC1">
        <w:rPr>
          <w:lang w:val="en-US"/>
        </w:rPr>
        <w:t>at</w:t>
      </w:r>
      <w:r w:rsidR="00CC3D8A" w:rsidRPr="00761DC1">
        <w:rPr>
          <w:lang w:val="en-US"/>
        </w:rPr>
        <w:t>ă</w:t>
      </w:r>
      <w:proofErr w:type="spellEnd"/>
      <w:r w:rsidRPr="00761DC1">
        <w:rPr>
          <w:color w:val="FF0000"/>
          <w:lang w:val="en-US"/>
        </w:rPr>
        <w:t xml:space="preserve"> </w:t>
      </w:r>
      <w:proofErr w:type="spellStart"/>
      <w:r w:rsidRPr="00761DC1">
        <w:rPr>
          <w:lang w:val="en-US"/>
        </w:rPr>
        <w:t>în</w:t>
      </w:r>
      <w:proofErr w:type="spellEnd"/>
      <w:r w:rsidRPr="00761DC1">
        <w:rPr>
          <w:lang w:val="en-US"/>
        </w:rPr>
        <w:t xml:space="preserve"> </w:t>
      </w:r>
      <w:proofErr w:type="spellStart"/>
      <w:r w:rsidRPr="00761DC1">
        <w:rPr>
          <w:lang w:val="en-US"/>
        </w:rPr>
        <w:t>cadrul</w:t>
      </w:r>
      <w:proofErr w:type="spellEnd"/>
      <w:r w:rsidRPr="00761DC1">
        <w:rPr>
          <w:lang w:val="en-US"/>
        </w:rPr>
        <w:t xml:space="preserve"> </w:t>
      </w:r>
      <w:proofErr w:type="spellStart"/>
      <w:r w:rsidRPr="00761DC1">
        <w:rPr>
          <w:lang w:val="en-US"/>
        </w:rPr>
        <w:t>Programului</w:t>
      </w:r>
      <w:proofErr w:type="spellEnd"/>
      <w:r w:rsidRPr="00761DC1">
        <w:rPr>
          <w:lang w:val="en-US"/>
        </w:rPr>
        <w:t xml:space="preserve"> </w:t>
      </w:r>
      <w:proofErr w:type="spellStart"/>
      <w:r w:rsidRPr="00761DC1">
        <w:rPr>
          <w:lang w:val="en-US"/>
        </w:rPr>
        <w:t>Operațional</w:t>
      </w:r>
      <w:proofErr w:type="spellEnd"/>
      <w:r w:rsidRPr="00761DC1">
        <w:rPr>
          <w:lang w:val="en-US"/>
        </w:rPr>
        <w:t xml:space="preserve"> </w:t>
      </w:r>
      <w:proofErr w:type="spellStart"/>
      <w:r w:rsidRPr="00761DC1">
        <w:rPr>
          <w:lang w:val="en-US"/>
        </w:rPr>
        <w:t>Infrastructură</w:t>
      </w:r>
      <w:proofErr w:type="spellEnd"/>
      <w:r w:rsidRPr="00761DC1">
        <w:rPr>
          <w:lang w:val="en-US"/>
        </w:rPr>
        <w:t xml:space="preserve"> Mare 2014-2020, </w:t>
      </w:r>
      <w:proofErr w:type="spellStart"/>
      <w:r w:rsidRPr="00761DC1">
        <w:rPr>
          <w:lang w:val="en-US"/>
        </w:rPr>
        <w:t>având</w:t>
      </w:r>
      <w:proofErr w:type="spellEnd"/>
      <w:r w:rsidRPr="00761DC1">
        <w:rPr>
          <w:lang w:val="en-US"/>
        </w:rPr>
        <w:t xml:space="preserve"> ca </w:t>
      </w:r>
      <w:proofErr w:type="spellStart"/>
      <w:r w:rsidRPr="00761DC1">
        <w:rPr>
          <w:lang w:val="en-US"/>
        </w:rPr>
        <w:t>perioadă</w:t>
      </w:r>
      <w:proofErr w:type="spellEnd"/>
      <w:r w:rsidRPr="00761DC1">
        <w:rPr>
          <w:lang w:val="en-US"/>
        </w:rPr>
        <w:t xml:space="preserve"> de </w:t>
      </w:r>
      <w:proofErr w:type="spellStart"/>
      <w:r w:rsidRPr="00761DC1">
        <w:rPr>
          <w:lang w:val="en-US"/>
        </w:rPr>
        <w:t>eligibilitate</w:t>
      </w:r>
      <w:proofErr w:type="spellEnd"/>
      <w:r w:rsidRPr="00761DC1">
        <w:rPr>
          <w:lang w:val="en-US"/>
        </w:rPr>
        <w:t xml:space="preserve"> a </w:t>
      </w:r>
      <w:proofErr w:type="spellStart"/>
      <w:r w:rsidRPr="00761DC1">
        <w:rPr>
          <w:lang w:val="en-US"/>
        </w:rPr>
        <w:t>cheltuielilor</w:t>
      </w:r>
      <w:proofErr w:type="spellEnd"/>
      <w:r w:rsidRPr="00761DC1">
        <w:rPr>
          <w:lang w:val="en-US"/>
        </w:rPr>
        <w:t xml:space="preserve"> </w:t>
      </w:r>
      <w:proofErr w:type="spellStart"/>
      <w:r w:rsidRPr="00761DC1">
        <w:rPr>
          <w:lang w:val="en-US"/>
        </w:rPr>
        <w:t>până</w:t>
      </w:r>
      <w:proofErr w:type="spellEnd"/>
      <w:r w:rsidRPr="00761DC1">
        <w:rPr>
          <w:lang w:val="en-US"/>
        </w:rPr>
        <w:t xml:space="preserve"> la data de 3</w:t>
      </w:r>
      <w:r w:rsidR="003F1231" w:rsidRPr="00761DC1">
        <w:rPr>
          <w:lang w:val="en-US"/>
        </w:rPr>
        <w:t xml:space="preserve">1 </w:t>
      </w:r>
      <w:proofErr w:type="spellStart"/>
      <w:r w:rsidR="003F1231" w:rsidRPr="00761DC1">
        <w:rPr>
          <w:lang w:val="en-US"/>
        </w:rPr>
        <w:t>decembrie</w:t>
      </w:r>
      <w:proofErr w:type="spellEnd"/>
      <w:r w:rsidR="003F1231" w:rsidRPr="00761DC1">
        <w:rPr>
          <w:lang w:val="en-US"/>
        </w:rPr>
        <w:t xml:space="preserve"> </w:t>
      </w:r>
      <w:r w:rsidRPr="00761DC1">
        <w:rPr>
          <w:lang w:val="en-US"/>
        </w:rPr>
        <w:t>2023.</w:t>
      </w:r>
    </w:p>
    <w:bookmarkEnd w:id="3"/>
    <w:p w:rsidR="00924203" w:rsidRPr="00415AF2" w:rsidRDefault="00675A16" w:rsidP="00675A16">
      <w:pPr>
        <w:ind w:firstLine="720"/>
        <w:jc w:val="both"/>
        <w:rPr>
          <w:lang w:val="en-US"/>
        </w:rPr>
      </w:pPr>
      <w:r w:rsidRPr="00415AF2">
        <w:rPr>
          <w:lang w:eastAsia="en-US"/>
        </w:rPr>
        <w:t xml:space="preserve">Luând în considerare faptul că starea de fapt cuantificabilă a situației extraordinare este determinată de faptul că adoptarea măsurilor astfel cum se propune prin prezenta ordonanță de urgență, ar putea conduce la </w:t>
      </w:r>
      <w:proofErr w:type="spellStart"/>
      <w:r w:rsidRPr="00415AF2">
        <w:rPr>
          <w:lang w:val="en-US"/>
        </w:rPr>
        <w:t>evitarea</w:t>
      </w:r>
      <w:proofErr w:type="spellEnd"/>
      <w:r w:rsidRPr="00415AF2">
        <w:rPr>
          <w:lang w:val="en-US"/>
        </w:rPr>
        <w:t xml:space="preserve"> </w:t>
      </w:r>
      <w:proofErr w:type="spellStart"/>
      <w:r w:rsidR="0056749E" w:rsidRPr="00415AF2">
        <w:rPr>
          <w:lang w:val="en-US"/>
        </w:rPr>
        <w:t>pierderii</w:t>
      </w:r>
      <w:proofErr w:type="spellEnd"/>
      <w:r w:rsidRPr="00415AF2">
        <w:rPr>
          <w:lang w:val="en-US"/>
        </w:rPr>
        <w:t xml:space="preserve"> </w:t>
      </w:r>
      <w:proofErr w:type="spellStart"/>
      <w:r w:rsidRPr="00415AF2">
        <w:rPr>
          <w:lang w:val="en-US"/>
        </w:rPr>
        <w:t>fondurilor</w:t>
      </w:r>
      <w:proofErr w:type="spellEnd"/>
      <w:r w:rsidRPr="00415AF2">
        <w:rPr>
          <w:lang w:val="en-US"/>
        </w:rPr>
        <w:t xml:space="preserve"> </w:t>
      </w:r>
      <w:proofErr w:type="spellStart"/>
      <w:r w:rsidRPr="00415AF2">
        <w:rPr>
          <w:lang w:val="en-US"/>
        </w:rPr>
        <w:t>nerambursabile</w:t>
      </w:r>
      <w:proofErr w:type="spellEnd"/>
      <w:r w:rsidRPr="00415AF2">
        <w:rPr>
          <w:lang w:val="en-US"/>
        </w:rPr>
        <w:t xml:space="preserve">, </w:t>
      </w:r>
      <w:proofErr w:type="spellStart"/>
      <w:r w:rsidR="003D06FF" w:rsidRPr="00415AF2">
        <w:rPr>
          <w:lang w:val="en-US"/>
        </w:rPr>
        <w:t>preconizate</w:t>
      </w:r>
      <w:proofErr w:type="spellEnd"/>
      <w:r w:rsidR="003D06FF" w:rsidRPr="00415AF2">
        <w:rPr>
          <w:lang w:val="en-US"/>
        </w:rPr>
        <w:t xml:space="preserve"> a fi </w:t>
      </w:r>
      <w:proofErr w:type="spellStart"/>
      <w:r w:rsidR="003D06FF" w:rsidRPr="00415AF2">
        <w:rPr>
          <w:lang w:val="en-US"/>
        </w:rPr>
        <w:t>alocate</w:t>
      </w:r>
      <w:proofErr w:type="spellEnd"/>
      <w:r w:rsidR="003D06FF" w:rsidRPr="00415AF2">
        <w:rPr>
          <w:lang w:val="en-US"/>
        </w:rPr>
        <w:t xml:space="preserve"> </w:t>
      </w:r>
      <w:proofErr w:type="spellStart"/>
      <w:r w:rsidR="003D06FF" w:rsidRPr="00415AF2">
        <w:rPr>
          <w:lang w:val="en-US"/>
        </w:rPr>
        <w:t>pentru</w:t>
      </w:r>
      <w:proofErr w:type="spellEnd"/>
      <w:r w:rsidR="003D06FF" w:rsidRPr="00415AF2">
        <w:rPr>
          <w:lang w:val="en-US"/>
        </w:rPr>
        <w:t xml:space="preserve"> </w:t>
      </w:r>
      <w:proofErr w:type="spellStart"/>
      <w:r w:rsidR="003D06FF" w:rsidRPr="00415AF2">
        <w:rPr>
          <w:lang w:val="en-US"/>
        </w:rPr>
        <w:t>acest</w:t>
      </w:r>
      <w:proofErr w:type="spellEnd"/>
      <w:r w:rsidR="003D06FF" w:rsidRPr="00415AF2">
        <w:rPr>
          <w:lang w:val="en-US"/>
        </w:rPr>
        <w:t xml:space="preserve"> </w:t>
      </w:r>
      <w:proofErr w:type="spellStart"/>
      <w:r w:rsidR="003D06FF" w:rsidRPr="00415AF2">
        <w:rPr>
          <w:lang w:val="en-US"/>
        </w:rPr>
        <w:t>obiect</w:t>
      </w:r>
      <w:proofErr w:type="spellEnd"/>
      <w:r w:rsidR="003D06FF" w:rsidRPr="00415AF2">
        <w:rPr>
          <w:lang w:val="en-US"/>
        </w:rPr>
        <w:t xml:space="preserve">, </w:t>
      </w:r>
      <w:proofErr w:type="spellStart"/>
      <w:r w:rsidRPr="00415AF2">
        <w:rPr>
          <w:lang w:val="en-US"/>
        </w:rPr>
        <w:t>în</w:t>
      </w:r>
      <w:proofErr w:type="spellEnd"/>
      <w:r w:rsidRPr="00415AF2">
        <w:rPr>
          <w:lang w:val="en-US"/>
        </w:rPr>
        <w:t xml:space="preserve"> </w:t>
      </w:r>
      <w:proofErr w:type="spellStart"/>
      <w:r w:rsidRPr="00415AF2">
        <w:rPr>
          <w:lang w:val="en-US"/>
        </w:rPr>
        <w:t>cuantum</w:t>
      </w:r>
      <w:proofErr w:type="spellEnd"/>
      <w:r w:rsidRPr="00415AF2">
        <w:rPr>
          <w:lang w:val="en-US"/>
        </w:rPr>
        <w:t xml:space="preserve"> de </w:t>
      </w:r>
      <w:r w:rsidR="00415AF2" w:rsidRPr="00415AF2">
        <w:rPr>
          <w:lang w:val="en-US"/>
        </w:rPr>
        <w:t>703.564</w:t>
      </w:r>
      <w:r w:rsidRPr="00415AF2">
        <w:rPr>
          <w:lang w:val="en-US"/>
        </w:rPr>
        <w:t xml:space="preserve"> </w:t>
      </w:r>
      <w:r w:rsidR="00415AF2" w:rsidRPr="00415AF2">
        <w:rPr>
          <w:lang w:val="en-US"/>
        </w:rPr>
        <w:t xml:space="preserve">mii </w:t>
      </w:r>
      <w:r w:rsidRPr="00415AF2">
        <w:rPr>
          <w:lang w:val="en-US"/>
        </w:rPr>
        <w:t xml:space="preserve">lei, </w:t>
      </w:r>
      <w:proofErr w:type="spellStart"/>
      <w:r w:rsidRPr="00415AF2">
        <w:rPr>
          <w:lang w:val="en-US"/>
        </w:rPr>
        <w:t>inclusiv</w:t>
      </w:r>
      <w:proofErr w:type="spellEnd"/>
      <w:r w:rsidRPr="00415AF2">
        <w:rPr>
          <w:lang w:val="en-US"/>
        </w:rPr>
        <w:t xml:space="preserve"> TVA</w:t>
      </w:r>
      <w:r w:rsidR="003F1231" w:rsidRPr="00415AF2">
        <w:rPr>
          <w:lang w:val="en-US"/>
        </w:rPr>
        <w:t>,</w:t>
      </w:r>
    </w:p>
    <w:p w:rsidR="00CF10B4" w:rsidRPr="0056749E" w:rsidRDefault="00F658AA">
      <w:pPr>
        <w:shd w:val="clear" w:color="auto" w:fill="FFFFFF"/>
        <w:ind w:firstLine="720"/>
        <w:jc w:val="both"/>
      </w:pPr>
      <w:bookmarkStart w:id="7" w:name="do%7Cpa22"/>
      <w:bookmarkEnd w:id="7"/>
      <w:r w:rsidRPr="0056749E">
        <w:rPr>
          <w:rStyle w:val="tpa1"/>
        </w:rPr>
        <w:t xml:space="preserve">Având în vedere că proiectele de infrastructură transeuropeană de transport vizează interesul public </w:t>
      </w:r>
      <w:proofErr w:type="spellStart"/>
      <w:r w:rsidRPr="0056749E">
        <w:rPr>
          <w:rStyle w:val="tpa1"/>
        </w:rPr>
        <w:t>şi</w:t>
      </w:r>
      <w:proofErr w:type="spellEnd"/>
      <w:r w:rsidRPr="0056749E">
        <w:rPr>
          <w:rStyle w:val="tpa1"/>
        </w:rPr>
        <w:t xml:space="preserve"> strategic și constituie o prioritate pentru economia națională, măsurile pentru accelerarea implementării acestora reprezentând o </w:t>
      </w:r>
      <w:proofErr w:type="spellStart"/>
      <w:r w:rsidRPr="0056749E">
        <w:rPr>
          <w:rStyle w:val="tpa1"/>
        </w:rPr>
        <w:t>situaţie</w:t>
      </w:r>
      <w:proofErr w:type="spellEnd"/>
      <w:r w:rsidRPr="0056749E">
        <w:rPr>
          <w:rStyle w:val="tpa1"/>
        </w:rPr>
        <w:t xml:space="preserve"> de </w:t>
      </w:r>
      <w:proofErr w:type="spellStart"/>
      <w:r w:rsidRPr="0056749E">
        <w:rPr>
          <w:rStyle w:val="tpa1"/>
        </w:rPr>
        <w:t>urgenţă</w:t>
      </w:r>
      <w:proofErr w:type="spellEnd"/>
      <w:r w:rsidRPr="0056749E">
        <w:rPr>
          <w:rStyle w:val="tpa1"/>
        </w:rPr>
        <w:t xml:space="preserve"> </w:t>
      </w:r>
      <w:proofErr w:type="spellStart"/>
      <w:r w:rsidRPr="0056749E">
        <w:rPr>
          <w:rStyle w:val="tpa1"/>
        </w:rPr>
        <w:t>şi</w:t>
      </w:r>
      <w:proofErr w:type="spellEnd"/>
      <w:r w:rsidRPr="0056749E">
        <w:rPr>
          <w:rStyle w:val="tpa1"/>
        </w:rPr>
        <w:t xml:space="preserve"> extraordinară,</w:t>
      </w:r>
    </w:p>
    <w:p w:rsidR="00CF10B4" w:rsidRDefault="00F658AA">
      <w:pPr>
        <w:shd w:val="clear" w:color="auto" w:fill="FFFFFF"/>
        <w:ind w:firstLine="720"/>
        <w:jc w:val="both"/>
        <w:rPr>
          <w:rFonts w:eastAsia="Times New Roman"/>
        </w:rPr>
      </w:pPr>
      <w:bookmarkStart w:id="8" w:name="do%7Cpa11"/>
      <w:bookmarkEnd w:id="8"/>
      <w:r w:rsidRPr="0056749E">
        <w:rPr>
          <w:rFonts w:eastAsia="Times New Roman"/>
        </w:rPr>
        <w:t xml:space="preserve">În considerarea faptului că aceste elemente vizează interesul general public </w:t>
      </w:r>
      <w:proofErr w:type="spellStart"/>
      <w:r w:rsidRPr="0056749E">
        <w:rPr>
          <w:rFonts w:eastAsia="Times New Roman"/>
        </w:rPr>
        <w:t>şi</w:t>
      </w:r>
      <w:proofErr w:type="spellEnd"/>
      <w:r w:rsidRPr="0056749E">
        <w:rPr>
          <w:rFonts w:eastAsia="Times New Roman"/>
        </w:rPr>
        <w:t xml:space="preserve"> constituie </w:t>
      </w:r>
      <w:proofErr w:type="spellStart"/>
      <w:r w:rsidRPr="0056749E">
        <w:rPr>
          <w:rFonts w:eastAsia="Times New Roman"/>
        </w:rPr>
        <w:t>situaţii</w:t>
      </w:r>
      <w:proofErr w:type="spellEnd"/>
      <w:r w:rsidRPr="0056749E">
        <w:rPr>
          <w:rFonts w:eastAsia="Times New Roman"/>
        </w:rPr>
        <w:t xml:space="preserve"> de </w:t>
      </w:r>
      <w:proofErr w:type="spellStart"/>
      <w:r w:rsidRPr="0056749E">
        <w:rPr>
          <w:rFonts w:eastAsia="Times New Roman"/>
        </w:rPr>
        <w:t>urgenţă</w:t>
      </w:r>
      <w:proofErr w:type="spellEnd"/>
      <w:r w:rsidRPr="0056749E">
        <w:rPr>
          <w:rFonts w:eastAsia="Times New Roman"/>
        </w:rPr>
        <w:t xml:space="preserve"> </w:t>
      </w:r>
      <w:proofErr w:type="spellStart"/>
      <w:r w:rsidRPr="0056749E">
        <w:rPr>
          <w:rFonts w:eastAsia="Times New Roman"/>
        </w:rPr>
        <w:t>şi</w:t>
      </w:r>
      <w:proofErr w:type="spellEnd"/>
      <w:r w:rsidRPr="0056749E">
        <w:rPr>
          <w:rFonts w:eastAsia="Times New Roman"/>
        </w:rPr>
        <w:t xml:space="preserve"> extraordinare a căror reglementare nu poate fi amânată,</w:t>
      </w:r>
    </w:p>
    <w:p w:rsidR="00CF10B4" w:rsidRDefault="00CF10B4">
      <w:pPr>
        <w:shd w:val="clear" w:color="auto" w:fill="FFFFFF"/>
        <w:ind w:firstLine="720"/>
        <w:jc w:val="both"/>
        <w:rPr>
          <w:rFonts w:eastAsia="Times New Roman"/>
        </w:rPr>
      </w:pPr>
    </w:p>
    <w:p w:rsidR="00CF10B4" w:rsidRDefault="00F658AA">
      <w:pPr>
        <w:shd w:val="clear" w:color="auto" w:fill="FFFFFF"/>
        <w:ind w:firstLine="720"/>
        <w:jc w:val="both"/>
      </w:pPr>
      <w:bookmarkStart w:id="9" w:name="do%7Cpa12"/>
      <w:bookmarkEnd w:id="9"/>
      <w:r>
        <w:rPr>
          <w:rFonts w:eastAsia="Times New Roman"/>
        </w:rPr>
        <w:t xml:space="preserve">În temeiul art. 115 alin. (4) din </w:t>
      </w:r>
      <w:hyperlink r:id="rId13">
        <w:proofErr w:type="spellStart"/>
        <w:r>
          <w:rPr>
            <w:rStyle w:val="ListLabel1"/>
            <w:rFonts w:eastAsia="SimSun"/>
          </w:rPr>
          <w:t>Constituţia</w:t>
        </w:r>
        <w:proofErr w:type="spellEnd"/>
        <w:r>
          <w:rPr>
            <w:rStyle w:val="ListLabel1"/>
            <w:rFonts w:eastAsia="SimSun"/>
          </w:rPr>
          <w:t xml:space="preserve"> României</w:t>
        </w:r>
      </w:hyperlink>
      <w:r>
        <w:rPr>
          <w:rFonts w:eastAsia="Times New Roman"/>
        </w:rPr>
        <w:t>, republicată,</w:t>
      </w:r>
    </w:p>
    <w:p w:rsidR="00CF10B4" w:rsidRDefault="00CF10B4">
      <w:pPr>
        <w:jc w:val="both"/>
      </w:pPr>
    </w:p>
    <w:p w:rsidR="00761DC1" w:rsidRDefault="00761DC1">
      <w:pPr>
        <w:ind w:firstLine="720"/>
        <w:jc w:val="both"/>
        <w:rPr>
          <w:b/>
          <w:bCs/>
        </w:rPr>
      </w:pPr>
    </w:p>
    <w:p w:rsidR="00761DC1" w:rsidRDefault="00761DC1">
      <w:pPr>
        <w:ind w:firstLine="720"/>
        <w:jc w:val="both"/>
        <w:rPr>
          <w:b/>
          <w:bCs/>
        </w:rPr>
      </w:pPr>
    </w:p>
    <w:p w:rsidR="00761DC1" w:rsidRDefault="00761DC1">
      <w:pPr>
        <w:ind w:firstLine="720"/>
        <w:jc w:val="both"/>
        <w:rPr>
          <w:b/>
          <w:bCs/>
        </w:rPr>
      </w:pPr>
    </w:p>
    <w:p w:rsidR="00761DC1" w:rsidRDefault="00761DC1">
      <w:pPr>
        <w:ind w:firstLine="720"/>
        <w:jc w:val="both"/>
        <w:rPr>
          <w:b/>
          <w:bCs/>
        </w:rPr>
      </w:pPr>
    </w:p>
    <w:p w:rsidR="00CF10B4" w:rsidRDefault="000E43A1">
      <w:pPr>
        <w:ind w:firstLine="720"/>
        <w:jc w:val="both"/>
      </w:pPr>
      <w:hyperlink w:anchor="#">
        <w:bookmarkStart w:id="10" w:name="do%7Cpa2"/>
        <w:bookmarkEnd w:id="10"/>
        <w:r w:rsidR="00F658AA">
          <w:rPr>
            <w:b/>
            <w:bCs/>
          </w:rPr>
          <w:t xml:space="preserve">Guvernul României </w:t>
        </w:r>
      </w:hyperlink>
      <w:r w:rsidR="00F658AA">
        <w:rPr>
          <w:b/>
        </w:rPr>
        <w:t>adoptă prezenta ordonanță de urgență.</w:t>
      </w:r>
    </w:p>
    <w:p w:rsidR="00CF10B4" w:rsidRDefault="00CF10B4">
      <w:pPr>
        <w:jc w:val="both"/>
      </w:pPr>
    </w:p>
    <w:p w:rsidR="00A06E34" w:rsidRDefault="00C772BE" w:rsidP="00477B85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584ED7" w:rsidRPr="00C772BE">
        <w:rPr>
          <w:b/>
        </w:rPr>
        <w:t>Art. 1. - (1)</w:t>
      </w:r>
      <w:r>
        <w:t xml:space="preserve"> </w:t>
      </w:r>
      <w:r w:rsidR="00584ED7" w:rsidRPr="00C772BE">
        <w:t xml:space="preserve">Prin derogare de la </w:t>
      </w:r>
      <w:proofErr w:type="spellStart"/>
      <w:r w:rsidR="00584ED7" w:rsidRPr="00C772BE">
        <w:t>dispoziţiile</w:t>
      </w:r>
      <w:proofErr w:type="spellEnd"/>
      <w:r w:rsidR="00584ED7" w:rsidRPr="00C772BE">
        <w:t xml:space="preserve"> art. 2 alin. (2) din </w:t>
      </w:r>
      <w:proofErr w:type="spellStart"/>
      <w:r w:rsidR="00584ED7" w:rsidRPr="00C772BE">
        <w:t>Ordonanţa</w:t>
      </w:r>
      <w:proofErr w:type="spellEnd"/>
      <w:r w:rsidR="00584ED7" w:rsidRPr="00C772BE">
        <w:t xml:space="preserve"> de </w:t>
      </w:r>
      <w:proofErr w:type="spellStart"/>
      <w:r w:rsidR="00584ED7" w:rsidRPr="00C772BE">
        <w:t>urgenţă</w:t>
      </w:r>
      <w:proofErr w:type="spellEnd"/>
      <w:r w:rsidR="00584ED7" w:rsidRPr="00C772BE">
        <w:t xml:space="preserve"> a Guvernului nr. </w:t>
      </w:r>
      <w:hyperlink r:id="rId14" w:tooltip="privind infiintarea Administratiei Nationale 'Apele Romane' (act publicat in M.Of. 691 din 20-sep-2002)" w:history="1">
        <w:r w:rsidR="00584ED7" w:rsidRPr="00C772BE">
          <w:t>107/2002</w:t>
        </w:r>
      </w:hyperlink>
      <w:r w:rsidR="00584ED7" w:rsidRPr="00C772BE">
        <w:t xml:space="preserve"> privind </w:t>
      </w:r>
      <w:proofErr w:type="spellStart"/>
      <w:r w:rsidR="00584ED7" w:rsidRPr="00C772BE">
        <w:t>înfiinţarea</w:t>
      </w:r>
      <w:proofErr w:type="spellEnd"/>
      <w:r w:rsidR="00584ED7" w:rsidRPr="00C772BE">
        <w:t xml:space="preserve"> </w:t>
      </w:r>
      <w:proofErr w:type="spellStart"/>
      <w:r w:rsidR="00584ED7" w:rsidRPr="00C772BE">
        <w:t>Administraţiei</w:t>
      </w:r>
      <w:proofErr w:type="spellEnd"/>
      <w:r w:rsidR="00584ED7" w:rsidRPr="00C772BE">
        <w:t xml:space="preserve"> </w:t>
      </w:r>
      <w:proofErr w:type="spellStart"/>
      <w:r w:rsidR="00584ED7" w:rsidRPr="00C772BE">
        <w:t>Naţionale</w:t>
      </w:r>
      <w:proofErr w:type="spellEnd"/>
      <w:r w:rsidR="00584ED7" w:rsidRPr="00C772BE">
        <w:t xml:space="preserve"> "Apele Române", aprobată cu modificări prin Legea nr. </w:t>
      </w:r>
      <w:hyperlink r:id="rId15" w:history="1">
        <w:r w:rsidR="00584ED7" w:rsidRPr="00C772BE">
          <w:t>404/2003</w:t>
        </w:r>
      </w:hyperlink>
      <w:r w:rsidR="00584ED7" w:rsidRPr="00C772BE">
        <w:t xml:space="preserve">, cu modificările </w:t>
      </w:r>
      <w:proofErr w:type="spellStart"/>
      <w:r w:rsidR="00584ED7" w:rsidRPr="00C772BE">
        <w:t>şi</w:t>
      </w:r>
      <w:proofErr w:type="spellEnd"/>
      <w:r w:rsidR="00584ED7" w:rsidRPr="00C772BE">
        <w:t xml:space="preserve"> completările ulterioare, se aprobă</w:t>
      </w:r>
      <w:r w:rsidR="00477B85">
        <w:rPr>
          <w:b/>
          <w:bCs/>
        </w:rPr>
        <w:t xml:space="preserve"> </w:t>
      </w:r>
      <w:r w:rsidR="00477B85" w:rsidRPr="00477B85">
        <w:rPr>
          <w:bCs/>
        </w:rPr>
        <w:t>darea în administrare</w:t>
      </w:r>
      <w:r w:rsidR="00477B85" w:rsidRPr="00477B85">
        <w:rPr>
          <w:rStyle w:val="do1"/>
          <w:b w:val="0"/>
          <w:sz w:val="24"/>
          <w:szCs w:val="24"/>
        </w:rPr>
        <w:t>a Ministerului Transporturilor și Infrastructurii a un</w:t>
      </w:r>
      <w:r w:rsidR="00215385">
        <w:rPr>
          <w:rStyle w:val="do1"/>
          <w:b w:val="0"/>
          <w:sz w:val="24"/>
          <w:szCs w:val="24"/>
        </w:rPr>
        <w:t xml:space="preserve">or </w:t>
      </w:r>
      <w:r w:rsidR="002E6E77">
        <w:rPr>
          <w:rStyle w:val="do1"/>
          <w:b w:val="0"/>
          <w:sz w:val="24"/>
          <w:szCs w:val="24"/>
        </w:rPr>
        <w:t xml:space="preserve">imobile și </w:t>
      </w:r>
      <w:r w:rsidR="00215385">
        <w:rPr>
          <w:rStyle w:val="do1"/>
          <w:b w:val="0"/>
          <w:sz w:val="24"/>
          <w:szCs w:val="24"/>
        </w:rPr>
        <w:t>părți din</w:t>
      </w:r>
      <w:r w:rsidR="00477B85" w:rsidRPr="00477B85">
        <w:rPr>
          <w:rStyle w:val="do1"/>
          <w:sz w:val="24"/>
          <w:szCs w:val="24"/>
        </w:rPr>
        <w:t xml:space="preserve"> </w:t>
      </w:r>
      <w:r w:rsidR="00477B85" w:rsidRPr="00477B85">
        <w:rPr>
          <w:bCs/>
        </w:rPr>
        <w:t>imobil</w:t>
      </w:r>
      <w:r w:rsidR="00215385">
        <w:rPr>
          <w:bCs/>
        </w:rPr>
        <w:t>ele</w:t>
      </w:r>
      <w:r w:rsidR="00477B85" w:rsidRPr="00477B85">
        <w:rPr>
          <w:bCs/>
        </w:rPr>
        <w:t>,</w:t>
      </w:r>
      <w:r w:rsidR="00695B70">
        <w:rPr>
          <w:bCs/>
        </w:rPr>
        <w:t xml:space="preserve"> </w:t>
      </w:r>
      <w:r w:rsidR="00695B70" w:rsidRPr="00C772BE">
        <w:t xml:space="preserve">având datele de identificare prevăzute în anexa care face parte integrantă din prezenta </w:t>
      </w:r>
      <w:proofErr w:type="spellStart"/>
      <w:r w:rsidR="00695B70" w:rsidRPr="00C772BE">
        <w:t>ordonanţă</w:t>
      </w:r>
      <w:proofErr w:type="spellEnd"/>
      <w:r w:rsidR="00695B70" w:rsidRPr="00C772BE">
        <w:t xml:space="preserve"> de </w:t>
      </w:r>
      <w:proofErr w:type="spellStart"/>
      <w:r w:rsidR="00695B70" w:rsidRPr="00C772BE">
        <w:t>urgenţă</w:t>
      </w:r>
      <w:proofErr w:type="spellEnd"/>
      <w:r w:rsidR="00695B70">
        <w:t>,</w:t>
      </w:r>
      <w:r w:rsidR="00477B85" w:rsidRPr="00477B85">
        <w:rPr>
          <w:bCs/>
        </w:rPr>
        <w:t xml:space="preserve"> aflat</w:t>
      </w:r>
      <w:r w:rsidR="007519BC">
        <w:rPr>
          <w:bCs/>
        </w:rPr>
        <w:t>e</w:t>
      </w:r>
      <w:r w:rsidR="00477B85" w:rsidRPr="00477B85">
        <w:rPr>
          <w:bCs/>
        </w:rPr>
        <w:t xml:space="preserve"> în domeniul public al statului, din administrarea Ministerului Apelor și Pădurilor, prin </w:t>
      </w:r>
      <w:proofErr w:type="spellStart"/>
      <w:r w:rsidR="00477B85" w:rsidRPr="00477B85">
        <w:t>Administraţia</w:t>
      </w:r>
      <w:proofErr w:type="spellEnd"/>
      <w:r w:rsidR="00477B85" w:rsidRPr="00477B85">
        <w:t xml:space="preserve"> </w:t>
      </w:r>
      <w:proofErr w:type="spellStart"/>
      <w:r w:rsidR="00477B85" w:rsidRPr="00477B85">
        <w:t>Naţională</w:t>
      </w:r>
      <w:proofErr w:type="spellEnd"/>
      <w:r w:rsidR="00477B85" w:rsidRPr="00477B85">
        <w:t xml:space="preserve"> "Apele Române"- </w:t>
      </w:r>
      <w:proofErr w:type="spellStart"/>
      <w:r w:rsidR="00477B85" w:rsidRPr="00477B85">
        <w:t>Admi</w:t>
      </w:r>
      <w:r w:rsidR="00A06E34">
        <w:t>nistraţia</w:t>
      </w:r>
      <w:proofErr w:type="spellEnd"/>
      <w:r w:rsidR="00A06E34">
        <w:t xml:space="preserve"> </w:t>
      </w:r>
      <w:proofErr w:type="spellStart"/>
      <w:r w:rsidR="00A06E34">
        <w:t>Bazinală</w:t>
      </w:r>
      <w:proofErr w:type="spellEnd"/>
      <w:r w:rsidR="00A06E34">
        <w:t xml:space="preserve"> de Apă Mureș.</w:t>
      </w:r>
    </w:p>
    <w:p w:rsidR="00DB29ED" w:rsidRDefault="00DB29ED" w:rsidP="00477B85">
      <w:pPr>
        <w:tabs>
          <w:tab w:val="left" w:pos="0"/>
        </w:tabs>
        <w:autoSpaceDE w:val="0"/>
        <w:autoSpaceDN w:val="0"/>
        <w:adjustRightInd w:val="0"/>
        <w:jc w:val="both"/>
      </w:pPr>
    </w:p>
    <w:p w:rsidR="00477B85" w:rsidRDefault="00A06E34" w:rsidP="00477B85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370D5A">
        <w:rPr>
          <w:b/>
          <w:bCs/>
        </w:rPr>
        <w:t>(2)</w:t>
      </w:r>
      <w:r>
        <w:rPr>
          <w:bCs/>
        </w:rPr>
        <w:t xml:space="preserve"> </w:t>
      </w:r>
      <w:r w:rsidR="00477B85" w:rsidRPr="00477B85">
        <w:rPr>
          <w:bCs/>
        </w:rPr>
        <w:t xml:space="preserve">  </w:t>
      </w:r>
      <w:r w:rsidR="00D771E2" w:rsidRPr="00852B43">
        <w:rPr>
          <w:bCs/>
        </w:rPr>
        <w:t>Transmiterea se face</w:t>
      </w:r>
      <w:r w:rsidR="00477B85" w:rsidRPr="00852B43">
        <w:rPr>
          <w:bCs/>
        </w:rPr>
        <w:t xml:space="preserve"> </w:t>
      </w:r>
      <w:r w:rsidR="00D771E2" w:rsidRPr="00852B43">
        <w:rPr>
          <w:bCs/>
        </w:rPr>
        <w:t>în vederea realizării</w:t>
      </w:r>
      <w:r w:rsidR="00D771E2">
        <w:rPr>
          <w:bCs/>
        </w:rPr>
        <w:t xml:space="preserve"> </w:t>
      </w:r>
      <w:r w:rsidR="00477B85" w:rsidRPr="00477B85">
        <w:rPr>
          <w:bCs/>
        </w:rPr>
        <w:t xml:space="preserve">de către Compania </w:t>
      </w:r>
      <w:proofErr w:type="spellStart"/>
      <w:r w:rsidR="00477B85" w:rsidRPr="00477B85">
        <w:rPr>
          <w:bCs/>
        </w:rPr>
        <w:t>Naţională</w:t>
      </w:r>
      <w:proofErr w:type="spellEnd"/>
      <w:r w:rsidR="00477B85" w:rsidRPr="00477B85">
        <w:rPr>
          <w:bCs/>
        </w:rPr>
        <w:t xml:space="preserve"> de Administrare a Infrastructurii Rutiere - S.A. a obiectivului de </w:t>
      </w:r>
      <w:proofErr w:type="spellStart"/>
      <w:r w:rsidR="00477B85" w:rsidRPr="00477B85">
        <w:rPr>
          <w:bCs/>
        </w:rPr>
        <w:t>investiţii</w:t>
      </w:r>
      <w:proofErr w:type="spellEnd"/>
      <w:r w:rsidR="00477B85" w:rsidRPr="00477B85">
        <w:rPr>
          <w:bCs/>
        </w:rPr>
        <w:t xml:space="preserve"> „Drum expres pentru realizarea conexiunii dintre Autostrada A3 (Zona Turda) și Drum Național  DN1 (Zona Tureni)”</w:t>
      </w:r>
      <w:r w:rsidR="005B1B84">
        <w:rPr>
          <w:bCs/>
        </w:rPr>
        <w:t>.</w:t>
      </w:r>
    </w:p>
    <w:p w:rsidR="00DB29ED" w:rsidRPr="00477B85" w:rsidRDefault="00DB29ED" w:rsidP="00477B85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:rsidR="00477B85" w:rsidRDefault="00D771E2" w:rsidP="00DB29ED">
      <w:pPr>
        <w:jc w:val="both"/>
        <w:rPr>
          <w:bCs/>
        </w:rPr>
      </w:pPr>
      <w:r>
        <w:rPr>
          <w:b/>
          <w:bCs/>
        </w:rPr>
        <w:t>(3</w:t>
      </w:r>
      <w:r w:rsidR="00370D5A" w:rsidRPr="00370D5A">
        <w:rPr>
          <w:b/>
          <w:bCs/>
        </w:rPr>
        <w:t>)</w:t>
      </w:r>
      <w:r w:rsidR="00370D5A">
        <w:rPr>
          <w:bCs/>
        </w:rPr>
        <w:t xml:space="preserve"> </w:t>
      </w:r>
      <w:r w:rsidR="00D83ED1">
        <w:rPr>
          <w:bCs/>
        </w:rPr>
        <w:t>Imobilele și p</w:t>
      </w:r>
      <w:r w:rsidR="00BF38CA">
        <w:rPr>
          <w:bCs/>
        </w:rPr>
        <w:t>ărțile din i</w:t>
      </w:r>
      <w:r w:rsidR="009675F7">
        <w:rPr>
          <w:bCs/>
        </w:rPr>
        <w:t>mobil</w:t>
      </w:r>
      <w:r w:rsidR="00BF38CA">
        <w:rPr>
          <w:bCs/>
        </w:rPr>
        <w:t>e</w:t>
      </w:r>
      <w:r w:rsidR="00BB5468">
        <w:rPr>
          <w:bCs/>
        </w:rPr>
        <w:t>l</w:t>
      </w:r>
      <w:r w:rsidR="00BF38CA">
        <w:rPr>
          <w:bCs/>
        </w:rPr>
        <w:t>e</w:t>
      </w:r>
      <w:r w:rsidR="009675F7">
        <w:rPr>
          <w:bCs/>
        </w:rPr>
        <w:t xml:space="preserve"> transmis</w:t>
      </w:r>
      <w:r w:rsidR="00BF38CA">
        <w:rPr>
          <w:bCs/>
        </w:rPr>
        <w:t>e</w:t>
      </w:r>
      <w:r>
        <w:rPr>
          <w:bCs/>
        </w:rPr>
        <w:t xml:space="preserve"> potrivit alin. (1) nu pot</w:t>
      </w:r>
      <w:r w:rsidR="009675F7">
        <w:rPr>
          <w:bCs/>
        </w:rPr>
        <w:t xml:space="preserve"> primi altă </w:t>
      </w:r>
      <w:proofErr w:type="spellStart"/>
      <w:r w:rsidR="009675F7">
        <w:rPr>
          <w:bCs/>
        </w:rPr>
        <w:t>destinaţie</w:t>
      </w:r>
      <w:proofErr w:type="spellEnd"/>
      <w:r w:rsidR="009675F7">
        <w:rPr>
          <w:bCs/>
        </w:rPr>
        <w:t>.</w:t>
      </w:r>
    </w:p>
    <w:p w:rsidR="00DB29ED" w:rsidRPr="00477B85" w:rsidRDefault="00DB29ED" w:rsidP="00370D5A">
      <w:pPr>
        <w:ind w:firstLine="1620"/>
        <w:jc w:val="both"/>
      </w:pPr>
    </w:p>
    <w:p w:rsidR="00451EE3" w:rsidRDefault="00451EE3" w:rsidP="00DB29ED">
      <w:pPr>
        <w:jc w:val="both"/>
      </w:pPr>
      <w:r w:rsidRPr="00451EE3">
        <w:rPr>
          <w:b/>
        </w:rPr>
        <w:t>(</w:t>
      </w:r>
      <w:r w:rsidR="00D771E2">
        <w:rPr>
          <w:b/>
        </w:rPr>
        <w:t>4</w:t>
      </w:r>
      <w:r w:rsidRPr="00451EE3">
        <w:rPr>
          <w:b/>
        </w:rPr>
        <w:t>)</w:t>
      </w:r>
      <w:r w:rsidR="00BB5468">
        <w:t xml:space="preserve"> </w:t>
      </w:r>
      <w:r w:rsidRPr="00C772BE">
        <w:t xml:space="preserve">Dreptul de administrare se transferă pe durata </w:t>
      </w:r>
      <w:proofErr w:type="spellStart"/>
      <w:r w:rsidRPr="00C772BE">
        <w:t>existenţei</w:t>
      </w:r>
      <w:proofErr w:type="spellEnd"/>
      <w:r w:rsidRPr="00C772BE">
        <w:t xml:space="preserve"> lucr</w:t>
      </w:r>
      <w:r w:rsidR="00DD6134">
        <w:t>ă</w:t>
      </w:r>
      <w:r w:rsidRPr="00C772BE">
        <w:t xml:space="preserve">rilor, sub </w:t>
      </w:r>
      <w:proofErr w:type="spellStart"/>
      <w:r w:rsidRPr="00C772BE">
        <w:t>condiţia</w:t>
      </w:r>
      <w:proofErr w:type="spellEnd"/>
      <w:r w:rsidRPr="00C772BE">
        <w:t xml:space="preserve"> </w:t>
      </w:r>
      <w:proofErr w:type="spellStart"/>
      <w:r w:rsidRPr="00C772BE">
        <w:t>menţinerii</w:t>
      </w:r>
      <w:proofErr w:type="spellEnd"/>
      <w:r w:rsidRPr="00C772BE">
        <w:t xml:space="preserve"> acestora în domeniul public al statului, </w:t>
      </w:r>
      <w:proofErr w:type="spellStart"/>
      <w:r w:rsidRPr="00C772BE">
        <w:t>şi</w:t>
      </w:r>
      <w:proofErr w:type="spellEnd"/>
      <w:r w:rsidRPr="00C772BE">
        <w:t xml:space="preserve"> va rămâne în sarcina Ministerului Transporturilor si </w:t>
      </w:r>
      <w:r w:rsidR="00DD6134">
        <w:t>I</w:t>
      </w:r>
      <w:r w:rsidRPr="00C772BE">
        <w:t>nfrastructurii.</w:t>
      </w:r>
    </w:p>
    <w:p w:rsidR="00BB5468" w:rsidRPr="00C772BE" w:rsidRDefault="00BB5468" w:rsidP="00451EE3">
      <w:pPr>
        <w:ind w:firstLine="1620"/>
        <w:jc w:val="both"/>
      </w:pPr>
    </w:p>
    <w:p w:rsidR="007F2BC2" w:rsidRDefault="00BB5468" w:rsidP="007F2BC2">
      <w:pPr>
        <w:jc w:val="both"/>
      </w:pPr>
      <w:r>
        <w:tab/>
      </w:r>
      <w:r w:rsidRPr="00B957AB">
        <w:rPr>
          <w:b/>
        </w:rPr>
        <w:t>Art. 2.</w:t>
      </w:r>
      <w:r>
        <w:t xml:space="preserve"> - </w:t>
      </w:r>
      <w:r w:rsidR="007F2BC2" w:rsidRPr="00C772BE">
        <w:t xml:space="preserve">Predarea-preluarea </w:t>
      </w:r>
      <w:r w:rsidR="00D83ED1">
        <w:t xml:space="preserve">imobilelor și </w:t>
      </w:r>
      <w:r w:rsidR="00096F98">
        <w:t xml:space="preserve">părților din </w:t>
      </w:r>
      <w:r w:rsidR="00B957AB">
        <w:t>imobil</w:t>
      </w:r>
      <w:r w:rsidR="00096F98">
        <w:t>ele</w:t>
      </w:r>
      <w:r w:rsidR="007F2BC2" w:rsidRPr="00C772BE">
        <w:t xml:space="preserve"> prevăzut</w:t>
      </w:r>
      <w:r w:rsidR="00096F98">
        <w:t>e</w:t>
      </w:r>
      <w:r w:rsidR="007F2BC2" w:rsidRPr="00C772BE">
        <w:t xml:space="preserve"> la art. 1</w:t>
      </w:r>
      <w:r w:rsidR="00FE44D7">
        <w:t xml:space="preserve"> alin. (1)</w:t>
      </w:r>
      <w:r w:rsidR="007F2BC2" w:rsidRPr="00C772BE">
        <w:t xml:space="preserve"> se face pe bază de protocol încheiat între </w:t>
      </w:r>
      <w:proofErr w:type="spellStart"/>
      <w:r w:rsidR="00B957AB" w:rsidRPr="00477B85">
        <w:t>Administraţia</w:t>
      </w:r>
      <w:proofErr w:type="spellEnd"/>
      <w:r w:rsidR="00B957AB" w:rsidRPr="00477B85">
        <w:t xml:space="preserve"> </w:t>
      </w:r>
      <w:proofErr w:type="spellStart"/>
      <w:r w:rsidR="00B957AB" w:rsidRPr="00477B85">
        <w:t>Naţională</w:t>
      </w:r>
      <w:proofErr w:type="spellEnd"/>
      <w:r w:rsidR="00B957AB" w:rsidRPr="00477B85">
        <w:t xml:space="preserve"> "Apele Române"- </w:t>
      </w:r>
      <w:proofErr w:type="spellStart"/>
      <w:r w:rsidR="00B957AB" w:rsidRPr="00477B85">
        <w:t>Administraţia</w:t>
      </w:r>
      <w:proofErr w:type="spellEnd"/>
      <w:r w:rsidR="00B957AB" w:rsidRPr="00477B85">
        <w:t xml:space="preserve"> </w:t>
      </w:r>
      <w:proofErr w:type="spellStart"/>
      <w:r w:rsidR="00B957AB" w:rsidRPr="00477B85">
        <w:t>Bazinală</w:t>
      </w:r>
      <w:proofErr w:type="spellEnd"/>
      <w:r w:rsidR="00B957AB" w:rsidRPr="00477B85">
        <w:t xml:space="preserve"> de Apă Mureș</w:t>
      </w:r>
      <w:r w:rsidR="007F2BC2" w:rsidRPr="00C772BE">
        <w:t xml:space="preserve">, </w:t>
      </w:r>
      <w:proofErr w:type="spellStart"/>
      <w:r w:rsidR="007F2BC2" w:rsidRPr="00C772BE">
        <w:t>şi</w:t>
      </w:r>
      <w:proofErr w:type="spellEnd"/>
      <w:r w:rsidR="007F2BC2" w:rsidRPr="00C772BE">
        <w:t xml:space="preserve"> </w:t>
      </w:r>
      <w:r w:rsidR="00B957AB" w:rsidRPr="00477B85">
        <w:rPr>
          <w:bCs/>
        </w:rPr>
        <w:t xml:space="preserve">Compania </w:t>
      </w:r>
      <w:proofErr w:type="spellStart"/>
      <w:r w:rsidR="00B957AB" w:rsidRPr="00477B85">
        <w:rPr>
          <w:bCs/>
        </w:rPr>
        <w:t>Naţională</w:t>
      </w:r>
      <w:proofErr w:type="spellEnd"/>
      <w:r w:rsidR="00B957AB" w:rsidRPr="00477B85">
        <w:rPr>
          <w:bCs/>
        </w:rPr>
        <w:t xml:space="preserve"> de Administrare a Infrastructurii Rutiere - S.A</w:t>
      </w:r>
      <w:r w:rsidR="00B957AB">
        <w:rPr>
          <w:bCs/>
        </w:rPr>
        <w:t>.</w:t>
      </w:r>
      <w:r w:rsidR="007F2BC2" w:rsidRPr="00C772BE">
        <w:t xml:space="preserve">, </w:t>
      </w:r>
      <w:r w:rsidR="00B957AB">
        <w:t xml:space="preserve">în termen de 30 de zile </w:t>
      </w:r>
      <w:r w:rsidR="007F2BC2" w:rsidRPr="00C772BE">
        <w:t xml:space="preserve">de la data intrării în vigoare a prezentei </w:t>
      </w:r>
      <w:proofErr w:type="spellStart"/>
      <w:r w:rsidR="007F2BC2" w:rsidRPr="00C772BE">
        <w:t>ordonanţe</w:t>
      </w:r>
      <w:proofErr w:type="spellEnd"/>
      <w:r w:rsidR="007F2BC2" w:rsidRPr="00C772BE">
        <w:t xml:space="preserve"> de </w:t>
      </w:r>
      <w:proofErr w:type="spellStart"/>
      <w:r w:rsidR="007F2BC2" w:rsidRPr="00C772BE">
        <w:t>urgenţă</w:t>
      </w:r>
      <w:proofErr w:type="spellEnd"/>
      <w:r w:rsidR="007F2BC2" w:rsidRPr="00C772BE">
        <w:t>.</w:t>
      </w:r>
    </w:p>
    <w:p w:rsidR="00EF1982" w:rsidRPr="00C772BE" w:rsidRDefault="00EF1982" w:rsidP="007F2BC2">
      <w:pPr>
        <w:jc w:val="both"/>
      </w:pPr>
    </w:p>
    <w:p w:rsidR="00477B85" w:rsidRDefault="00EF1982" w:rsidP="00C772BE">
      <w:pPr>
        <w:jc w:val="both"/>
      </w:pPr>
      <w:r>
        <w:tab/>
      </w:r>
      <w:r w:rsidRPr="00EF1982">
        <w:rPr>
          <w:b/>
        </w:rPr>
        <w:t>Art.3.</w:t>
      </w:r>
      <w:r>
        <w:t xml:space="preserve"> - </w:t>
      </w:r>
      <w:r w:rsidR="007F2BC2" w:rsidRPr="00C772BE">
        <w:t xml:space="preserve">Ministerul Mediului Apelor </w:t>
      </w:r>
      <w:proofErr w:type="spellStart"/>
      <w:r w:rsidR="007F2BC2" w:rsidRPr="00C772BE">
        <w:t>şi</w:t>
      </w:r>
      <w:proofErr w:type="spellEnd"/>
      <w:r w:rsidR="007F2BC2" w:rsidRPr="00C772BE">
        <w:t xml:space="preserve"> Pădurilor </w:t>
      </w:r>
      <w:proofErr w:type="spellStart"/>
      <w:r w:rsidR="007F2BC2" w:rsidRPr="00C772BE">
        <w:t>şi</w:t>
      </w:r>
      <w:proofErr w:type="spellEnd"/>
      <w:r w:rsidR="007F2BC2" w:rsidRPr="00C772BE">
        <w:t xml:space="preserve"> Ministerul </w:t>
      </w:r>
      <w:r>
        <w:t>T</w:t>
      </w:r>
      <w:r w:rsidR="007F2BC2" w:rsidRPr="00C772BE">
        <w:t xml:space="preserve">ransporturilor </w:t>
      </w:r>
      <w:r>
        <w:t>ș</w:t>
      </w:r>
      <w:r w:rsidR="007F2BC2" w:rsidRPr="00C772BE">
        <w:t xml:space="preserve">i Infrastructurii </w:t>
      </w:r>
      <w:proofErr w:type="spellStart"/>
      <w:r w:rsidR="00FE44D7">
        <w:rPr>
          <w:rStyle w:val="tpa1"/>
        </w:rPr>
        <w:t>îşi</w:t>
      </w:r>
      <w:proofErr w:type="spellEnd"/>
      <w:r w:rsidR="00FE44D7">
        <w:rPr>
          <w:rStyle w:val="tpa1"/>
        </w:rPr>
        <w:t xml:space="preserve"> vor actualiza în mod corespunzător datele din </w:t>
      </w:r>
      <w:proofErr w:type="spellStart"/>
      <w:r w:rsidR="00FE44D7">
        <w:rPr>
          <w:rStyle w:val="tpa1"/>
        </w:rPr>
        <w:t>evidenţa</w:t>
      </w:r>
      <w:proofErr w:type="spellEnd"/>
      <w:r w:rsidR="00FE44D7">
        <w:rPr>
          <w:rStyle w:val="tpa1"/>
        </w:rPr>
        <w:t xml:space="preserve"> cantitativ-valorică </w:t>
      </w:r>
      <w:proofErr w:type="spellStart"/>
      <w:r w:rsidR="00FE44D7">
        <w:rPr>
          <w:rStyle w:val="tpa1"/>
        </w:rPr>
        <w:t>şi</w:t>
      </w:r>
      <w:proofErr w:type="spellEnd"/>
      <w:r w:rsidR="00FE44D7">
        <w:rPr>
          <w:rStyle w:val="tpa1"/>
        </w:rPr>
        <w:t xml:space="preserve"> împreună cu Ministerul </w:t>
      </w:r>
      <w:proofErr w:type="spellStart"/>
      <w:r w:rsidR="00FE44D7">
        <w:rPr>
          <w:rStyle w:val="tpa1"/>
        </w:rPr>
        <w:t>Finanţelor</w:t>
      </w:r>
      <w:proofErr w:type="spellEnd"/>
      <w:r w:rsidR="00FE44D7">
        <w:rPr>
          <w:rStyle w:val="tpa1"/>
        </w:rPr>
        <w:t xml:space="preserve"> Publice</w:t>
      </w:r>
      <w:r w:rsidR="00FE44D7">
        <w:t xml:space="preserve"> </w:t>
      </w:r>
      <w:r w:rsidR="007F2BC2" w:rsidRPr="00C772BE">
        <w:t xml:space="preserve">vor opera modificările, în inventarul centralizat al bunurilor din domeniul public al statului, aprobat prin Hotărârea Guvernului nr. </w:t>
      </w:r>
      <w:hyperlink r:id="rId16" w:history="1">
        <w:r w:rsidR="007F2BC2" w:rsidRPr="00C772BE">
          <w:t>1.705/2006</w:t>
        </w:r>
      </w:hyperlink>
      <w:r w:rsidR="007F2BC2" w:rsidRPr="00C772BE">
        <w:t xml:space="preserve"> pentru aprobarea inventarului centralizat al bunurilor din domeniul public al statului, cu modificările </w:t>
      </w:r>
      <w:proofErr w:type="spellStart"/>
      <w:r w:rsidR="007F2BC2" w:rsidRPr="00C772BE">
        <w:t>şi</w:t>
      </w:r>
      <w:proofErr w:type="spellEnd"/>
      <w:r w:rsidR="007F2BC2" w:rsidRPr="00C772BE">
        <w:t xml:space="preserve"> completările ulterioare</w:t>
      </w:r>
      <w:r w:rsidR="00150339">
        <w:t>.</w:t>
      </w:r>
    </w:p>
    <w:p w:rsidR="00477B85" w:rsidRDefault="00477B85" w:rsidP="006E43E9">
      <w:pPr>
        <w:jc w:val="center"/>
      </w:pPr>
    </w:p>
    <w:p w:rsidR="00DB29ED" w:rsidRDefault="00DB29ED" w:rsidP="006E43E9">
      <w:pPr>
        <w:jc w:val="center"/>
        <w:rPr>
          <w:b/>
        </w:rPr>
      </w:pPr>
    </w:p>
    <w:p w:rsidR="006E43E9" w:rsidRPr="006E43E9" w:rsidRDefault="006E43E9" w:rsidP="006E43E9">
      <w:pPr>
        <w:jc w:val="center"/>
        <w:rPr>
          <w:b/>
        </w:rPr>
      </w:pPr>
      <w:r w:rsidRPr="006E43E9">
        <w:rPr>
          <w:b/>
        </w:rPr>
        <w:t xml:space="preserve">PRIM – MINISTRUL </w:t>
      </w:r>
    </w:p>
    <w:p w:rsidR="006E43E9" w:rsidRPr="006E43E9" w:rsidRDefault="006E43E9" w:rsidP="006E43E9">
      <w:pPr>
        <w:jc w:val="center"/>
        <w:rPr>
          <w:b/>
        </w:rPr>
      </w:pPr>
      <w:r w:rsidRPr="006E43E9">
        <w:rPr>
          <w:b/>
        </w:rPr>
        <w:t>NICOLAE – IONEL CIUCĂ</w:t>
      </w:r>
    </w:p>
    <w:p w:rsidR="00477B85" w:rsidRDefault="00477B85" w:rsidP="00C772BE">
      <w:pPr>
        <w:jc w:val="both"/>
      </w:pPr>
    </w:p>
    <w:sectPr w:rsidR="00477B85" w:rsidSect="002C5409">
      <w:footerReference w:type="default" r:id="rId17"/>
      <w:pgSz w:w="12240" w:h="15840"/>
      <w:pgMar w:top="630" w:right="900" w:bottom="1080" w:left="1134" w:header="0" w:footer="1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3A1" w:rsidRDefault="000E43A1">
      <w:r>
        <w:separator/>
      </w:r>
    </w:p>
  </w:endnote>
  <w:endnote w:type="continuationSeparator" w:id="0">
    <w:p w:rsidR="000E43A1" w:rsidRDefault="000E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213640"/>
      <w:docPartObj>
        <w:docPartGallery w:val="Page Numbers (Bottom of Page)"/>
        <w:docPartUnique/>
      </w:docPartObj>
    </w:sdtPr>
    <w:sdtEndPr/>
    <w:sdtContent>
      <w:p w:rsidR="00CF10B4" w:rsidRDefault="00F658AA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61DC1">
          <w:rPr>
            <w:noProof/>
          </w:rPr>
          <w:t>3</w:t>
        </w:r>
        <w:r>
          <w:fldChar w:fldCharType="end"/>
        </w:r>
      </w:p>
    </w:sdtContent>
  </w:sdt>
  <w:p w:rsidR="00CF10B4" w:rsidRDefault="00CF1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3A1" w:rsidRDefault="000E43A1">
      <w:r>
        <w:separator/>
      </w:r>
    </w:p>
  </w:footnote>
  <w:footnote w:type="continuationSeparator" w:id="0">
    <w:p w:rsidR="000E43A1" w:rsidRDefault="000E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6CAB"/>
    <w:multiLevelType w:val="hybridMultilevel"/>
    <w:tmpl w:val="24761898"/>
    <w:lvl w:ilvl="0" w:tplc="CC6848E2">
      <w:start w:val="1"/>
      <w:numFmt w:val="decimal"/>
      <w:lvlText w:val="%1."/>
      <w:lvlJc w:val="left"/>
      <w:pPr>
        <w:ind w:left="970" w:hanging="360"/>
      </w:pPr>
      <w:rPr>
        <w:rFonts w:eastAsia="Arial Unicode MS"/>
        <w:b/>
        <w:i/>
        <w:color w:val="000000"/>
      </w:rPr>
    </w:lvl>
    <w:lvl w:ilvl="1" w:tplc="04090019">
      <w:start w:val="1"/>
      <w:numFmt w:val="lowerLetter"/>
      <w:lvlText w:val="%2."/>
      <w:lvlJc w:val="left"/>
      <w:pPr>
        <w:ind w:left="1690" w:hanging="360"/>
      </w:pPr>
    </w:lvl>
    <w:lvl w:ilvl="2" w:tplc="0409001B">
      <w:start w:val="1"/>
      <w:numFmt w:val="lowerRoman"/>
      <w:lvlText w:val="%3."/>
      <w:lvlJc w:val="right"/>
      <w:pPr>
        <w:ind w:left="2410" w:hanging="180"/>
      </w:pPr>
    </w:lvl>
    <w:lvl w:ilvl="3" w:tplc="0409000F">
      <w:start w:val="1"/>
      <w:numFmt w:val="decimal"/>
      <w:lvlText w:val="%4."/>
      <w:lvlJc w:val="left"/>
      <w:pPr>
        <w:ind w:left="3130" w:hanging="360"/>
      </w:pPr>
    </w:lvl>
    <w:lvl w:ilvl="4" w:tplc="04090019">
      <w:start w:val="1"/>
      <w:numFmt w:val="lowerLetter"/>
      <w:lvlText w:val="%5."/>
      <w:lvlJc w:val="left"/>
      <w:pPr>
        <w:ind w:left="3850" w:hanging="360"/>
      </w:pPr>
    </w:lvl>
    <w:lvl w:ilvl="5" w:tplc="0409001B">
      <w:start w:val="1"/>
      <w:numFmt w:val="lowerRoman"/>
      <w:lvlText w:val="%6."/>
      <w:lvlJc w:val="right"/>
      <w:pPr>
        <w:ind w:left="4570" w:hanging="180"/>
      </w:pPr>
    </w:lvl>
    <w:lvl w:ilvl="6" w:tplc="0409000F">
      <w:start w:val="1"/>
      <w:numFmt w:val="decimal"/>
      <w:lvlText w:val="%7."/>
      <w:lvlJc w:val="left"/>
      <w:pPr>
        <w:ind w:left="5290" w:hanging="360"/>
      </w:pPr>
    </w:lvl>
    <w:lvl w:ilvl="7" w:tplc="04090019">
      <w:start w:val="1"/>
      <w:numFmt w:val="lowerLetter"/>
      <w:lvlText w:val="%8."/>
      <w:lvlJc w:val="left"/>
      <w:pPr>
        <w:ind w:left="6010" w:hanging="360"/>
      </w:pPr>
    </w:lvl>
    <w:lvl w:ilvl="8" w:tplc="0409001B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53FA7202"/>
    <w:multiLevelType w:val="hybridMultilevel"/>
    <w:tmpl w:val="C3D08A46"/>
    <w:lvl w:ilvl="0" w:tplc="981A9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B4"/>
    <w:rsid w:val="00042FE6"/>
    <w:rsid w:val="00096F98"/>
    <w:rsid w:val="000A7D99"/>
    <w:rsid w:val="000E43A1"/>
    <w:rsid w:val="00150339"/>
    <w:rsid w:val="00215385"/>
    <w:rsid w:val="0023422C"/>
    <w:rsid w:val="002467F4"/>
    <w:rsid w:val="00283E8F"/>
    <w:rsid w:val="002C5409"/>
    <w:rsid w:val="002E6E77"/>
    <w:rsid w:val="00317A91"/>
    <w:rsid w:val="00370D5A"/>
    <w:rsid w:val="003B2F6A"/>
    <w:rsid w:val="003D06FF"/>
    <w:rsid w:val="003F1231"/>
    <w:rsid w:val="00410000"/>
    <w:rsid w:val="00415AF2"/>
    <w:rsid w:val="00422E06"/>
    <w:rsid w:val="00434098"/>
    <w:rsid w:val="00451EE3"/>
    <w:rsid w:val="00477B85"/>
    <w:rsid w:val="004D09CB"/>
    <w:rsid w:val="00502C76"/>
    <w:rsid w:val="0053697A"/>
    <w:rsid w:val="00555BC5"/>
    <w:rsid w:val="0056749E"/>
    <w:rsid w:val="005710CB"/>
    <w:rsid w:val="00584ED7"/>
    <w:rsid w:val="005B1B84"/>
    <w:rsid w:val="00657396"/>
    <w:rsid w:val="00675A16"/>
    <w:rsid w:val="00695B70"/>
    <w:rsid w:val="00696C64"/>
    <w:rsid w:val="006B75E4"/>
    <w:rsid w:val="006C4C19"/>
    <w:rsid w:val="006E43E9"/>
    <w:rsid w:val="006F3BB4"/>
    <w:rsid w:val="007519BC"/>
    <w:rsid w:val="00761DC1"/>
    <w:rsid w:val="00795E2C"/>
    <w:rsid w:val="007A5573"/>
    <w:rsid w:val="007C116F"/>
    <w:rsid w:val="007C351F"/>
    <w:rsid w:val="007F12FC"/>
    <w:rsid w:val="007F2BC2"/>
    <w:rsid w:val="00852B43"/>
    <w:rsid w:val="00860C82"/>
    <w:rsid w:val="0087440C"/>
    <w:rsid w:val="008977D1"/>
    <w:rsid w:val="008A121F"/>
    <w:rsid w:val="008B2088"/>
    <w:rsid w:val="008B6E06"/>
    <w:rsid w:val="008C2DEC"/>
    <w:rsid w:val="008F5C4D"/>
    <w:rsid w:val="00924203"/>
    <w:rsid w:val="0093086E"/>
    <w:rsid w:val="009429FC"/>
    <w:rsid w:val="009675F7"/>
    <w:rsid w:val="009911C0"/>
    <w:rsid w:val="00A06E34"/>
    <w:rsid w:val="00A37433"/>
    <w:rsid w:val="00AD2BC0"/>
    <w:rsid w:val="00AF72E2"/>
    <w:rsid w:val="00B0484E"/>
    <w:rsid w:val="00B53900"/>
    <w:rsid w:val="00B565FE"/>
    <w:rsid w:val="00B9346F"/>
    <w:rsid w:val="00B957AB"/>
    <w:rsid w:val="00BB5468"/>
    <w:rsid w:val="00BF38CA"/>
    <w:rsid w:val="00BF6603"/>
    <w:rsid w:val="00C772BE"/>
    <w:rsid w:val="00C77A7D"/>
    <w:rsid w:val="00CA27BE"/>
    <w:rsid w:val="00CA5201"/>
    <w:rsid w:val="00CC3D8A"/>
    <w:rsid w:val="00CD0F46"/>
    <w:rsid w:val="00CD709E"/>
    <w:rsid w:val="00CF10B4"/>
    <w:rsid w:val="00D15357"/>
    <w:rsid w:val="00D66F6C"/>
    <w:rsid w:val="00D771E2"/>
    <w:rsid w:val="00D83ED1"/>
    <w:rsid w:val="00DB29ED"/>
    <w:rsid w:val="00DC750B"/>
    <w:rsid w:val="00DD1E04"/>
    <w:rsid w:val="00DD6134"/>
    <w:rsid w:val="00DD7906"/>
    <w:rsid w:val="00E05A22"/>
    <w:rsid w:val="00E07A45"/>
    <w:rsid w:val="00E63306"/>
    <w:rsid w:val="00E72DB3"/>
    <w:rsid w:val="00EF1982"/>
    <w:rsid w:val="00EF697E"/>
    <w:rsid w:val="00F05EF4"/>
    <w:rsid w:val="00F164A3"/>
    <w:rsid w:val="00F20EFE"/>
    <w:rsid w:val="00F21582"/>
    <w:rsid w:val="00F31E0B"/>
    <w:rsid w:val="00F4656B"/>
    <w:rsid w:val="00F54940"/>
    <w:rsid w:val="00F6078A"/>
    <w:rsid w:val="00F658AA"/>
    <w:rsid w:val="00F972C4"/>
    <w:rsid w:val="00FC2A88"/>
    <w:rsid w:val="00FD6725"/>
    <w:rsid w:val="00FE44D7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9D5378-14F8-47AA-9D48-836108FA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63"/>
    <w:rPr>
      <w:rFonts w:eastAsia="SimSun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qFormat/>
    <w:rsid w:val="00DB7363"/>
    <w:pPr>
      <w:keepNext/>
      <w:jc w:val="both"/>
      <w:outlineLvl w:val="0"/>
    </w:pPr>
    <w:rPr>
      <w:rFonts w:eastAsia="Times New Roman"/>
      <w:b/>
      <w:bCs/>
      <w:sz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x1">
    <w:name w:val="tax1"/>
    <w:basedOn w:val="DefaultParagraphFont"/>
    <w:qFormat/>
    <w:rsid w:val="00DB7363"/>
    <w:rPr>
      <w:b/>
      <w:bCs/>
      <w:sz w:val="26"/>
      <w:szCs w:val="26"/>
    </w:rPr>
  </w:style>
  <w:style w:type="character" w:customStyle="1" w:styleId="InternetLink">
    <w:name w:val="Internet Link"/>
    <w:basedOn w:val="DefaultParagraphFont"/>
    <w:rsid w:val="00FC08D0"/>
    <w:rPr>
      <w:color w:val="0000FF"/>
      <w:u w:val="single"/>
    </w:rPr>
  </w:style>
  <w:style w:type="character" w:customStyle="1" w:styleId="tpa1">
    <w:name w:val="tpa1"/>
    <w:basedOn w:val="DefaultParagraphFont"/>
    <w:qFormat/>
    <w:rsid w:val="00BA133E"/>
  </w:style>
  <w:style w:type="character" w:customStyle="1" w:styleId="do1">
    <w:name w:val="do1"/>
    <w:basedOn w:val="DefaultParagraphFont"/>
    <w:qFormat/>
    <w:rsid w:val="00BA133E"/>
    <w:rPr>
      <w:b/>
      <w:bCs/>
      <w:sz w:val="26"/>
      <w:szCs w:val="26"/>
    </w:rPr>
  </w:style>
  <w:style w:type="character" w:customStyle="1" w:styleId="preambul1">
    <w:name w:val="preambul1"/>
    <w:basedOn w:val="DefaultParagraphFont"/>
    <w:qFormat/>
    <w:rsid w:val="004E1B8F"/>
    <w:rPr>
      <w:i/>
      <w:iCs/>
      <w:color w:val="000000"/>
    </w:rPr>
  </w:style>
  <w:style w:type="character" w:customStyle="1" w:styleId="ar1">
    <w:name w:val="ar1"/>
    <w:basedOn w:val="DefaultParagraphFont"/>
    <w:qFormat/>
    <w:rsid w:val="0009649D"/>
    <w:rPr>
      <w:b/>
      <w:bCs/>
      <w:color w:val="0000AF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qFormat/>
    <w:rsid w:val="00D14450"/>
    <w:rPr>
      <w:rFonts w:ascii="Tahoma" w:eastAsia="SimSun" w:hAnsi="Tahoma" w:cs="Tahoma"/>
      <w:sz w:val="16"/>
      <w:szCs w:val="16"/>
      <w:lang w:val="ro-RO" w:eastAsia="zh-CN"/>
    </w:rPr>
  </w:style>
  <w:style w:type="character" w:customStyle="1" w:styleId="pt1">
    <w:name w:val="pt1"/>
    <w:basedOn w:val="DefaultParagraphFont"/>
    <w:qFormat/>
    <w:rsid w:val="00E201CC"/>
    <w:rPr>
      <w:b/>
      <w:bCs/>
      <w:color w:val="8F0000"/>
    </w:rPr>
  </w:style>
  <w:style w:type="character" w:customStyle="1" w:styleId="tpt1">
    <w:name w:val="tpt1"/>
    <w:basedOn w:val="DefaultParagraphFont"/>
    <w:qFormat/>
    <w:rsid w:val="00E201CC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F43EA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qFormat/>
    <w:rsid w:val="00C76FC2"/>
    <w:rPr>
      <w:rFonts w:eastAsia="SimSun"/>
      <w:sz w:val="24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76FC2"/>
    <w:rPr>
      <w:rFonts w:eastAsia="SimSun"/>
      <w:sz w:val="24"/>
      <w:szCs w:val="24"/>
      <w:lang w:val="ro-RO" w:eastAsia="zh-CN"/>
    </w:rPr>
  </w:style>
  <w:style w:type="character" w:customStyle="1" w:styleId="ListLabel1">
    <w:name w:val="ListLabel 1"/>
    <w:qFormat/>
    <w:rPr>
      <w:rFonts w:eastAsia="Times New Roman"/>
      <w:bCs/>
    </w:rPr>
  </w:style>
  <w:style w:type="character" w:customStyle="1" w:styleId="ListLabel2">
    <w:name w:val="ListLabel 2"/>
    <w:qFormat/>
    <w:rPr>
      <w:color w:val="auto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harChar1">
    <w:name w:val="Char Char1"/>
    <w:basedOn w:val="NormalIndent"/>
    <w:qFormat/>
    <w:rsid w:val="00A917D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 w:eastAsia="en-US"/>
    </w:rPr>
  </w:style>
  <w:style w:type="paragraph" w:styleId="NormalIndent">
    <w:name w:val="Normal Indent"/>
    <w:basedOn w:val="Normal"/>
    <w:qFormat/>
    <w:rsid w:val="00A917D9"/>
    <w:pPr>
      <w:ind w:left="720"/>
    </w:pPr>
  </w:style>
  <w:style w:type="paragraph" w:customStyle="1" w:styleId="CharChar1CaracterCaracterCharCharCharCharCaracterCharChar">
    <w:name w:val="Char Char1 Caracter Caracter Char Char Char Char Caracter Char Char"/>
    <w:basedOn w:val="Normal"/>
    <w:qFormat/>
    <w:rsid w:val="004E1B8F"/>
    <w:rPr>
      <w:rFonts w:eastAsia="Times New Roman"/>
      <w:lang w:val="pl-PL" w:eastAsia="pl-PL"/>
    </w:rPr>
  </w:style>
  <w:style w:type="paragraph" w:customStyle="1" w:styleId="CharCharCaracterCharCharCaracterCharCharCaracter">
    <w:name w:val="Char Char Caracter Char Char Caracter Char Char Caracter"/>
    <w:basedOn w:val="NormalIndent"/>
    <w:qFormat/>
    <w:rsid w:val="0009649D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 w:eastAsia="en-US"/>
    </w:rPr>
  </w:style>
  <w:style w:type="paragraph" w:customStyle="1" w:styleId="CharChar">
    <w:name w:val="Char Char"/>
    <w:basedOn w:val="NormalIndent"/>
    <w:qFormat/>
    <w:rsid w:val="0009649D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3901E2"/>
    <w:pPr>
      <w:spacing w:beforeAutospacing="1" w:afterAutospacing="1"/>
    </w:pPr>
    <w:rPr>
      <w:rFonts w:eastAsia="Times New Roman"/>
      <w:lang w:val="en-US" w:eastAsia="en-US"/>
    </w:rPr>
  </w:style>
  <w:style w:type="paragraph" w:styleId="BalloonText">
    <w:name w:val="Balloon Text"/>
    <w:basedOn w:val="Normal"/>
    <w:link w:val="BalloonTextChar"/>
    <w:qFormat/>
    <w:rsid w:val="00D14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76FC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C76FC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AB1D62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semiHidden/>
    <w:unhideWhenUsed/>
    <w:rsid w:val="00DD1E04"/>
    <w:rPr>
      <w:b/>
      <w:bCs/>
      <w:color w:val="333399"/>
      <w:u w:val="single"/>
    </w:rPr>
  </w:style>
  <w:style w:type="character" w:customStyle="1" w:styleId="al1">
    <w:name w:val="al1"/>
    <w:basedOn w:val="DefaultParagraphFont"/>
    <w:rsid w:val="00DD1E04"/>
    <w:rPr>
      <w:b/>
      <w:bCs/>
      <w:color w:val="008F00"/>
    </w:rPr>
  </w:style>
  <w:style w:type="character" w:customStyle="1" w:styleId="tal1">
    <w:name w:val="tal1"/>
    <w:basedOn w:val="DefaultParagraphFont"/>
    <w:rsid w:val="00DD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95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600388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923142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2146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/Users/User/sintact%204.0/cache/Legislatie/temp330988/00068397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sintact%204.0\cache\Legislatie\temp132376\00141529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catalin.caluian\sintact%204.0\cache\Legislatie\temp12452728\00098713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sintact%204.0\cache\Legislatie\temp132376\0014153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catalin.caluian\sintact%204.0\cache\Legislatie\temp12452728\00067773.htm" TargetMode="External"/><Relationship Id="rId10" Type="http://schemas.openxmlformats.org/officeDocument/2006/relationships/hyperlink" Target="file:///C:\Users\catalin.caluian\sintact%204.0\cache\Legislatie\temp12452728\00067773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catalin.caluian\sintact%204.0\cache\Legislatie\temp12452728\00057612.htm" TargetMode="External"/><Relationship Id="rId14" Type="http://schemas.openxmlformats.org/officeDocument/2006/relationships/hyperlink" Target="file:///C:\Users\catalin.caluian\sintact%204.0\cache\Legislatie\temp12452728\0005761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50C3-C2C2-492A-B5C1-BD758038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1627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ms</Company>
  <LinksUpToDate>false</LinksUpToDate>
  <CharactersWithSpaces>11046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Windows User</dc:creator>
  <dc:description/>
  <cp:lastModifiedBy>Mirela Stoian</cp:lastModifiedBy>
  <cp:revision>10</cp:revision>
  <cp:lastPrinted>2020-06-29T14:58:00Z</cp:lastPrinted>
  <dcterms:created xsi:type="dcterms:W3CDTF">2022-02-15T14:08:00Z</dcterms:created>
  <dcterms:modified xsi:type="dcterms:W3CDTF">2022-02-21T14:27:00Z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