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85" w:rsidRPr="00D15C62" w:rsidRDefault="003C1E85" w:rsidP="003C1E85">
      <w:pPr>
        <w:pStyle w:val="Header"/>
      </w:pPr>
      <w:r w:rsidRPr="00D15C62">
        <w:rPr>
          <w:noProof/>
        </w:rPr>
        <w:drawing>
          <wp:anchor distT="0" distB="0" distL="114300" distR="114300" simplePos="0" relativeHeight="251659264" behindDoc="1" locked="0" layoutInCell="1" allowOverlap="1" wp14:anchorId="2FB91B82" wp14:editId="6B610664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3642995" cy="899795"/>
            <wp:effectExtent l="0" t="0" r="0" b="0"/>
            <wp:wrapThrough wrapText="bothSides">
              <wp:wrapPolygon edited="0">
                <wp:start x="1694" y="0"/>
                <wp:lineTo x="1017" y="1372"/>
                <wp:lineTo x="0" y="5488"/>
                <wp:lineTo x="0" y="16006"/>
                <wp:lineTo x="1355" y="21036"/>
                <wp:lineTo x="1694" y="21036"/>
                <wp:lineTo x="3614" y="21036"/>
                <wp:lineTo x="3953" y="21036"/>
                <wp:lineTo x="5309" y="15548"/>
                <wp:lineTo x="5309" y="14634"/>
                <wp:lineTo x="21461" y="12347"/>
                <wp:lineTo x="21461" y="8689"/>
                <wp:lineTo x="5535" y="6402"/>
                <wp:lineTo x="4405" y="1829"/>
                <wp:lineTo x="3614" y="0"/>
                <wp:lineTo x="1694" y="0"/>
              </wp:wrapPolygon>
            </wp:wrapThrough>
            <wp:docPr id="1" name="Picture 1" descr="logo MTr albas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Tr albast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FE3" w:rsidRPr="00D15C62" w:rsidRDefault="00AE3FE3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  <w:r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 xml:space="preserve">                                                                      </w:t>
      </w:r>
    </w:p>
    <w:p w:rsidR="00AE3FE3" w:rsidRPr="00D15C62" w:rsidRDefault="00AE3FE3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AE3FE3" w:rsidRPr="00D15C62" w:rsidRDefault="00AE3FE3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AE3FE3" w:rsidRPr="00D15C62" w:rsidRDefault="00AE3FE3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AE3FE3" w:rsidRPr="00D15C62" w:rsidRDefault="00AE3FE3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873E91" w:rsidRPr="00D15C62" w:rsidRDefault="00873E91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D37E42" w:rsidRPr="00D15C62" w:rsidRDefault="00D37E42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6E1989" w:rsidRPr="00D15C62" w:rsidRDefault="00AE3FE3" w:rsidP="00D1757B">
      <w:pPr>
        <w:tabs>
          <w:tab w:val="left" w:leader="dot" w:pos="8280"/>
        </w:tabs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  <w:r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O</w:t>
      </w:r>
      <w:r w:rsidR="00F24CD4"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 xml:space="preserve">rdinul </w:t>
      </w:r>
      <w:r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Nr. ....</w:t>
      </w:r>
      <w:r w:rsidR="001663F4"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......</w:t>
      </w:r>
      <w:r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</w:t>
      </w:r>
      <w:r w:rsidR="001663F4"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.....</w:t>
      </w:r>
      <w:r w:rsidR="00720402"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din ......</w:t>
      </w:r>
      <w:r w:rsidR="001663F4"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</w:t>
      </w:r>
      <w:r w:rsidR="00360C2F"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....</w:t>
      </w:r>
      <w:r w:rsidR="001663F4"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...</w:t>
      </w:r>
      <w:r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</w:t>
      </w:r>
      <w:r w:rsidR="00F24CD4"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 xml:space="preserve"> </w:t>
      </w:r>
    </w:p>
    <w:p w:rsidR="00531C26" w:rsidRPr="00D15C62" w:rsidRDefault="00F24CD4" w:rsidP="00D1757B">
      <w:pPr>
        <w:tabs>
          <w:tab w:val="left" w:leader="dot" w:pos="8280"/>
        </w:tabs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  <w:r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pentru </w:t>
      </w:r>
      <w:r w:rsidR="00582000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modificarea anexei</w:t>
      </w:r>
      <w:r w:rsidR="006E1989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</w:t>
      </w:r>
      <w:r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Ordinul</w:t>
      </w:r>
      <w:r w:rsidR="001663F4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ui</w:t>
      </w:r>
      <w:r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ministrului transporturilor, construcțiilor și turismului nr.1817/2005</w:t>
      </w:r>
      <w:r w:rsidR="00531C26" w:rsidRPr="00D15C6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 xml:space="preserve"> </w:t>
      </w:r>
      <w:r w:rsidR="00531C26" w:rsidRPr="00D15C62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pentru aprobarea Instrucțiunilor privind revizia tehnică și întreținerea vagoanelor în exploatare – nr.250.</w:t>
      </w:r>
    </w:p>
    <w:p w:rsidR="00531C26" w:rsidRPr="00D15C62" w:rsidRDefault="00531C26" w:rsidP="00AE3FE3">
      <w:pPr>
        <w:tabs>
          <w:tab w:val="left" w:leader="dot" w:pos="8280"/>
        </w:tabs>
        <w:spacing w:before="68" w:after="0" w:line="208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AE3FE3" w:rsidRPr="00D15C62" w:rsidRDefault="00D1757B" w:rsidP="00AE3FE3">
      <w:pPr>
        <w:tabs>
          <w:tab w:val="left" w:pos="495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În temeiul art.6 alin (2) pct.1 din Statutul Societății Naționale de Transport Feroviar de Călători </w:t>
      </w:r>
      <w:r w:rsidR="006725E6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>CFR Călători” SA, aprobat prin Hot</w:t>
      </w:r>
      <w:r w:rsidR="00D15C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rârea Guvernului nr.584/1998 privind înființarea Societății Naționale de Transport Feroviar de Călători </w:t>
      </w:r>
      <w:r w:rsidR="006725E6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>CFR Călători” SA prin reorganizarea Societății Naționale a Căilor Ferate Române, cu modificările și completările ulterioare și î</w:t>
      </w:r>
      <w:r w:rsidR="00AE3F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n temeiul art. 5, alin. (4) al Hotărârii Guvernului nr. 21/2015 privind organizarea și funcționarea Ministerului Transporturilor, </w:t>
      </w:r>
      <w:r w:rsidR="006E1989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cu modificările </w:t>
      </w:r>
      <w:r w:rsidR="00AE3F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ulterioare, </w:t>
      </w:r>
    </w:p>
    <w:p w:rsidR="00AE3FE3" w:rsidRPr="00D15C62" w:rsidRDefault="00D66888" w:rsidP="00AE3FE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>m</w:t>
      </w:r>
      <w:r w:rsidR="00AE3FE3" w:rsidRPr="00D15C62">
        <w:rPr>
          <w:rFonts w:ascii="Times New Roman" w:hAnsi="Times New Roman" w:cs="Times New Roman"/>
          <w:b/>
          <w:sz w:val="24"/>
          <w:szCs w:val="24"/>
          <w:lang w:val="ro-RO"/>
        </w:rPr>
        <w:t>ini</w:t>
      </w:r>
      <w:r w:rsidR="006E1989" w:rsidRPr="00D15C62">
        <w:rPr>
          <w:rFonts w:ascii="Times New Roman" w:hAnsi="Times New Roman" w:cs="Times New Roman"/>
          <w:b/>
          <w:sz w:val="24"/>
          <w:szCs w:val="24"/>
          <w:lang w:val="ro-RO"/>
        </w:rPr>
        <w:t>stru</w:t>
      </w:r>
      <w:r w:rsidR="00D15C62" w:rsidRPr="00D15C62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</w:t>
      </w:r>
      <w:r w:rsidR="00BD67E3" w:rsidRPr="00D15C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ransporturilor emite </w:t>
      </w:r>
      <w:proofErr w:type="spellStart"/>
      <w:r w:rsidR="006E1989" w:rsidRPr="00D15C62">
        <w:rPr>
          <w:rFonts w:ascii="Times New Roman" w:hAnsi="Times New Roman" w:cs="Times New Roman"/>
          <w:b/>
          <w:sz w:val="24"/>
          <w:szCs w:val="24"/>
          <w:lang w:val="ro-RO"/>
        </w:rPr>
        <w:t>urmatorul</w:t>
      </w:r>
      <w:proofErr w:type="spellEnd"/>
      <w:r w:rsidR="00AE3FE3" w:rsidRPr="00D15C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ordin:</w:t>
      </w:r>
    </w:p>
    <w:p w:rsidR="00D66888" w:rsidRPr="00D15C62" w:rsidRDefault="00873E91" w:rsidP="00AE3FE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>Art.I</w:t>
      </w:r>
      <w:proofErr w:type="spellEnd"/>
      <w:r w:rsidR="00BD67E3" w:rsidRPr="00D15C6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D66888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757B" w:rsidRPr="00D15C62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82000" w:rsidRPr="00D15C6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66888" w:rsidRPr="00D15C62">
        <w:rPr>
          <w:rFonts w:ascii="Times New Roman" w:hAnsi="Times New Roman" w:cs="Times New Roman"/>
          <w:sz w:val="24"/>
          <w:szCs w:val="24"/>
          <w:lang w:val="ro-RO"/>
        </w:rPr>
        <w:t>rticolul 22</w:t>
      </w:r>
      <w:r w:rsidR="00582000" w:rsidRPr="00D15C6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66888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82000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alineatul (8), </w:t>
      </w:r>
      <w:r w:rsidR="00D66888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E66F67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D66888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Ordinul</w:t>
      </w:r>
      <w:r w:rsidR="00582000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ui</w:t>
      </w:r>
      <w:r w:rsidR="00D66888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ministrului transporturilor, construcțiilor și turismului nr.1817/2005, publicat în Monitorul Oficial al României, Partea I, nr.1039 și 1039 bis din 23 noiembrie 2005, </w:t>
      </w:r>
      <w:r w:rsidR="00582000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cu modificările și completările ulterioare</w:t>
      </w:r>
      <w:r w:rsidR="00582000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5C62" w:rsidRPr="00D15C62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582000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15C6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582000" w:rsidRPr="00D15C62">
        <w:rPr>
          <w:rFonts w:ascii="Times New Roman" w:hAnsi="Times New Roman" w:cs="Times New Roman"/>
          <w:sz w:val="24"/>
          <w:szCs w:val="24"/>
          <w:lang w:val="ro-RO"/>
        </w:rPr>
        <w:t>Instrucțiunile privind revizia tehnică și întreținerea vagoanelor în exploatare nr. 250”</w:t>
      </w:r>
      <w:r w:rsidR="00D66888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se </w:t>
      </w:r>
      <w:r w:rsidR="00D1757B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modific</w:t>
      </w:r>
      <w:r w:rsidR="00C83305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ă</w:t>
      </w:r>
      <w:r w:rsidR="00582000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după cum </w:t>
      </w:r>
      <w:r w:rsidR="00D66888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urm</w:t>
      </w:r>
      <w:r w:rsidR="00582000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eaz</w:t>
      </w:r>
      <w:r w:rsidR="00D66888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ă:</w:t>
      </w:r>
    </w:p>
    <w:p w:rsidR="00AE3FE3" w:rsidRPr="00D15C62" w:rsidRDefault="00D66888" w:rsidP="00AE3FE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725E6">
        <w:rPr>
          <w:rFonts w:ascii="Times New Roman" w:hAnsi="Times New Roman" w:cs="Times New Roman"/>
          <w:sz w:val="24"/>
          <w:szCs w:val="24"/>
          <w:lang w:val="ro-RO"/>
        </w:rPr>
        <w:t>„</w:t>
      </w:r>
      <w:bookmarkStart w:id="0" w:name="_GoBack"/>
      <w:bookmarkEnd w:id="0"/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>(8)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D67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Pentru vagoanele de călători scadente la </w:t>
      </w:r>
      <w:proofErr w:type="spellStart"/>
      <w:r w:rsidR="009F2043" w:rsidRPr="00D15C62">
        <w:rPr>
          <w:rFonts w:ascii="Times New Roman" w:hAnsi="Times New Roman" w:cs="Times New Roman"/>
          <w:sz w:val="24"/>
          <w:szCs w:val="24"/>
          <w:lang w:val="ro-RO"/>
        </w:rPr>
        <w:t>repara</w:t>
      </w:r>
      <w:r w:rsidR="00C83305" w:rsidRPr="00D15C62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9F2043" w:rsidRPr="00D15C62">
        <w:rPr>
          <w:rFonts w:ascii="Times New Roman" w:hAnsi="Times New Roman" w:cs="Times New Roman"/>
          <w:sz w:val="24"/>
          <w:szCs w:val="24"/>
          <w:lang w:val="ro-RO"/>
        </w:rPr>
        <w:t>ii</w:t>
      </w:r>
      <w:proofErr w:type="spellEnd"/>
      <w:r w:rsidR="009F204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planificate </w:t>
      </w:r>
      <w:r w:rsidR="00E66F67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9F204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tip </w:t>
      </w:r>
      <w:r w:rsidR="00E66F67" w:rsidRPr="00D15C62">
        <w:rPr>
          <w:rFonts w:ascii="Times New Roman" w:hAnsi="Times New Roman" w:cs="Times New Roman"/>
          <w:sz w:val="24"/>
          <w:szCs w:val="24"/>
          <w:lang w:val="ro-RO"/>
        </w:rPr>
        <w:t>revizie tehnic</w:t>
      </w:r>
      <w:r w:rsidR="00C83305" w:rsidRPr="00D15C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66F67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general</w:t>
      </w:r>
      <w:r w:rsidR="00C83305" w:rsidRPr="00D15C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BD67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0402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- RTG </w:t>
      </w:r>
      <w:r w:rsidR="00BD67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="00E66F67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de tip </w:t>
      </w:r>
      <w:r w:rsidR="009F2043" w:rsidRPr="00D15C62">
        <w:rPr>
          <w:rFonts w:ascii="Times New Roman" w:hAnsi="Times New Roman" w:cs="Times New Roman"/>
          <w:sz w:val="24"/>
          <w:szCs w:val="24"/>
          <w:lang w:val="ro-RO"/>
        </w:rPr>
        <w:t>reparație planificat</w:t>
      </w:r>
      <w:r w:rsidR="00C83305" w:rsidRPr="00D15C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60C2F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BD67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0C2F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RP </w:t>
      </w:r>
      <w:r w:rsidR="00BD67E3" w:rsidRPr="00D15C62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AE3F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n perioada </w:t>
      </w:r>
      <w:r w:rsidR="00BD67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01 </w:t>
      </w:r>
      <w:r w:rsidR="00AE3FE3" w:rsidRPr="00D15C6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416480" w:rsidRPr="00D15C62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BD67E3" w:rsidRPr="00D15C62">
        <w:rPr>
          <w:rFonts w:ascii="Times New Roman" w:hAnsi="Times New Roman" w:cs="Times New Roman"/>
          <w:sz w:val="24"/>
          <w:szCs w:val="24"/>
          <w:lang w:val="ro-RO"/>
        </w:rPr>
        <w:t>ie 2019 – 30</w:t>
      </w:r>
      <w:r w:rsidR="00AE3F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16480" w:rsidRPr="00D15C62">
        <w:rPr>
          <w:rFonts w:ascii="Times New Roman" w:hAnsi="Times New Roman" w:cs="Times New Roman"/>
          <w:sz w:val="24"/>
          <w:szCs w:val="24"/>
          <w:lang w:val="ro-RO"/>
        </w:rPr>
        <w:t>septembrie</w:t>
      </w:r>
      <w:r w:rsidR="00BD67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2019</w:t>
      </w:r>
      <w:r w:rsidR="00D37E42" w:rsidRPr="00D15C6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D67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termenul de reparație planificată</w:t>
      </w:r>
      <w:r w:rsidR="00AE3F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se poate prelungi prin majora</w:t>
      </w:r>
      <w:r w:rsidR="00416480" w:rsidRPr="00D15C62">
        <w:rPr>
          <w:rFonts w:ascii="Times New Roman" w:hAnsi="Times New Roman" w:cs="Times New Roman"/>
          <w:sz w:val="24"/>
          <w:szCs w:val="24"/>
          <w:lang w:val="ro-RO"/>
        </w:rPr>
        <w:t>rea normei de timp cu cel mult 3</w:t>
      </w:r>
      <w:r w:rsidR="00AE3FE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luni calendaristice</w:t>
      </w:r>
      <w:r w:rsidR="00AE7F1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și fără a depăși data limită de circulație 30</w:t>
      </w:r>
      <w:r w:rsidR="001047BC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16480" w:rsidRPr="00D15C62">
        <w:rPr>
          <w:rFonts w:ascii="Times New Roman" w:hAnsi="Times New Roman" w:cs="Times New Roman"/>
          <w:sz w:val="24"/>
          <w:szCs w:val="24"/>
          <w:lang w:val="ro-RO"/>
        </w:rPr>
        <w:t>septembrie</w:t>
      </w:r>
      <w:r w:rsidR="001047BC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E7F13" w:rsidRPr="00D15C62">
        <w:rPr>
          <w:rFonts w:ascii="Times New Roman" w:hAnsi="Times New Roman" w:cs="Times New Roman"/>
          <w:sz w:val="24"/>
          <w:szCs w:val="24"/>
          <w:lang w:val="ro-RO"/>
        </w:rPr>
        <w:t>2019</w:t>
      </w:r>
      <w:r w:rsidR="00AE3FE3" w:rsidRPr="00D15C6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D1757B" w:rsidRPr="00D15C62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AE3FE3" w:rsidRPr="00D15C62" w:rsidRDefault="00AE3FE3" w:rsidP="00AE3FE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873E91" w:rsidRPr="00D15C62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D37E42" w:rsidRPr="00D15C62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proofErr w:type="spellEnd"/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E1989" w:rsidRPr="00D15C62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873E91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0402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Autoritatea Feroviară Română - AFER </w:t>
      </w:r>
      <w:r w:rsidR="00360C2F" w:rsidRPr="00D15C62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720402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0C2F" w:rsidRPr="00D15C62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>perat</w:t>
      </w:r>
      <w:r w:rsidR="00BD67E3" w:rsidRPr="00D15C62">
        <w:rPr>
          <w:rFonts w:ascii="Times New Roman" w:hAnsi="Times New Roman" w:cs="Times New Roman"/>
          <w:sz w:val="24"/>
          <w:szCs w:val="24"/>
          <w:lang w:val="ro-RO"/>
        </w:rPr>
        <w:t>orii de transport feroviar de că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9F2043" w:rsidRPr="00D15C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tori </w:t>
      </w:r>
      <w:r w:rsidR="009F2043" w:rsidRPr="00D15C62">
        <w:rPr>
          <w:rFonts w:ascii="Times New Roman" w:hAnsi="Times New Roman" w:cs="Times New Roman"/>
          <w:sz w:val="24"/>
          <w:szCs w:val="24"/>
          <w:lang w:val="ro-RO"/>
        </w:rPr>
        <w:t>care utilizează vagoane de călători</w:t>
      </w:r>
      <w:r w:rsidR="00720402" w:rsidRPr="00D15C6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F2043"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vor duce la </w:t>
      </w:r>
      <w:r w:rsidR="002E7CC7" w:rsidRPr="00D15C62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>ndeplinire prevederile prezentului ordin.</w:t>
      </w:r>
    </w:p>
    <w:p w:rsidR="00873E91" w:rsidRPr="00D15C62" w:rsidRDefault="00873E91" w:rsidP="00AE3FE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>Art.I</w:t>
      </w:r>
      <w:r w:rsidR="00D37E42" w:rsidRPr="00D15C62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proofErr w:type="spellEnd"/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D15C62">
        <w:rPr>
          <w:rFonts w:ascii="Times New Roman" w:hAnsi="Times New Roman" w:cs="Times New Roman"/>
          <w:sz w:val="24"/>
          <w:szCs w:val="24"/>
          <w:lang w:val="ro-RO"/>
        </w:rPr>
        <w:t xml:space="preserve"> – Prezentul ordin se publică în </w:t>
      </w:r>
      <w:r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Monitorul Oficial al României, Partea I</w:t>
      </w:r>
      <w:r w:rsidR="00720402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</w:t>
      </w:r>
      <w:r w:rsidR="00360C2F" w:rsidRPr="00D15C62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720402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intr</w:t>
      </w:r>
      <w:r w:rsidR="00360C2F" w:rsidRPr="00D15C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20402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</w:t>
      </w:r>
      <w:r w:rsidR="00360C2F" w:rsidRPr="00D15C62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20402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n vigoare la data de 01</w:t>
      </w:r>
      <w:r w:rsidR="00360C2F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i</w:t>
      </w:r>
      <w:r w:rsidR="00416480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ul</w:t>
      </w:r>
      <w:r w:rsidR="00360C2F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ie </w:t>
      </w:r>
      <w:r w:rsidR="00720402"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2019</w:t>
      </w:r>
      <w:r w:rsidRPr="00D15C6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.</w:t>
      </w:r>
    </w:p>
    <w:p w:rsidR="00D37E42" w:rsidRDefault="00D37E42" w:rsidP="00AE3F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000C" w:rsidRPr="00D15C62" w:rsidRDefault="00F8000C" w:rsidP="00AE3F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E3FE3" w:rsidRPr="00D15C62" w:rsidRDefault="003A64AF" w:rsidP="00AE3F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>M</w:t>
      </w:r>
      <w:r w:rsidR="006E1989" w:rsidRPr="00D15C62">
        <w:rPr>
          <w:rFonts w:ascii="Times New Roman" w:hAnsi="Times New Roman" w:cs="Times New Roman"/>
          <w:b/>
          <w:sz w:val="24"/>
          <w:szCs w:val="24"/>
          <w:lang w:val="ro-RO"/>
        </w:rPr>
        <w:t>INISTRU</w:t>
      </w:r>
      <w:r w:rsidR="00D15C62" w:rsidRPr="00D15C62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E1989" w:rsidRPr="00D15C62">
        <w:rPr>
          <w:rFonts w:ascii="Times New Roman" w:hAnsi="Times New Roman" w:cs="Times New Roman"/>
          <w:b/>
          <w:sz w:val="24"/>
          <w:szCs w:val="24"/>
          <w:lang w:val="ro-RO"/>
        </w:rPr>
        <w:t>TRANSPORTURILOR</w:t>
      </w:r>
    </w:p>
    <w:p w:rsidR="00350F22" w:rsidRPr="00D15C62" w:rsidRDefault="00350F22" w:rsidP="00AE3F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1F1CED" w:rsidRPr="00D15C62">
        <w:rPr>
          <w:rFonts w:ascii="Times New Roman" w:hAnsi="Times New Roman" w:cs="Times New Roman"/>
          <w:b/>
          <w:sz w:val="24"/>
          <w:szCs w:val="24"/>
          <w:lang w:val="ro-RO"/>
        </w:rPr>
        <w:t>LEXANDRU-RĂZVAN</w:t>
      </w:r>
      <w:r w:rsidRPr="00D15C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CUC</w:t>
      </w:r>
    </w:p>
    <w:p w:rsidR="00964781" w:rsidRPr="00D15C62" w:rsidRDefault="00964781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3A64AF" w:rsidRPr="00D15C62" w:rsidRDefault="003A64AF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37E42" w:rsidRPr="00D15C62" w:rsidRDefault="00D37E42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37E42" w:rsidRPr="00D15C62" w:rsidRDefault="00D37E42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37E42" w:rsidRPr="00D15C62" w:rsidRDefault="00D37E42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1757B" w:rsidRPr="00D15C62" w:rsidRDefault="00D1757B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15C62" w:rsidRPr="00D15C62" w:rsidRDefault="00D15C62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D15C62" w:rsidRPr="00D15C62" w:rsidRDefault="00D15C62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AE3FE3" w:rsidRPr="00D15C62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D15C62">
        <w:rPr>
          <w:rFonts w:ascii="Times New Roman" w:hAnsi="Times New Roman" w:cs="Times New Roman"/>
          <w:b/>
          <w:sz w:val="20"/>
          <w:szCs w:val="20"/>
          <w:lang w:val="ro-RO"/>
        </w:rPr>
        <w:t>SECRETAR DE STAT</w:t>
      </w:r>
    </w:p>
    <w:p w:rsidR="00AE3FE3" w:rsidRPr="00D15C62" w:rsidRDefault="001F1CED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D15C62">
        <w:rPr>
          <w:rFonts w:ascii="Times New Roman" w:hAnsi="Times New Roman" w:cs="Times New Roman"/>
          <w:sz w:val="20"/>
          <w:szCs w:val="20"/>
          <w:lang w:val="ro-RO"/>
        </w:rPr>
        <w:t>DRAGOŞ-VIRGIL TITEA</w:t>
      </w:r>
    </w:p>
    <w:p w:rsidR="00AE3FE3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F8000C" w:rsidRPr="00D15C62" w:rsidRDefault="00F8000C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582000" w:rsidRPr="00D15C62" w:rsidRDefault="00582000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AE3FE3" w:rsidRPr="00D15C62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D15C62" w:rsidRPr="00D15C62" w:rsidRDefault="00D15C62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D15C62" w:rsidRPr="00D15C62" w:rsidRDefault="00D15C62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AE3FE3" w:rsidRPr="00D15C62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D15C62">
        <w:rPr>
          <w:rFonts w:ascii="Times New Roman" w:hAnsi="Times New Roman" w:cs="Times New Roman"/>
          <w:b/>
          <w:sz w:val="20"/>
          <w:szCs w:val="20"/>
          <w:lang w:val="ro-RO"/>
        </w:rPr>
        <w:t>SECRETAR GENERAL</w:t>
      </w:r>
    </w:p>
    <w:p w:rsidR="00AE3FE3" w:rsidRPr="00D15C62" w:rsidRDefault="0094710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D15C62">
        <w:rPr>
          <w:rFonts w:ascii="Times New Roman" w:hAnsi="Times New Roman" w:cs="Times New Roman"/>
          <w:sz w:val="20"/>
          <w:szCs w:val="20"/>
          <w:lang w:val="ro-RO"/>
        </w:rPr>
        <w:t>PETRE NEACŞA</w:t>
      </w:r>
    </w:p>
    <w:p w:rsidR="00AE3FE3" w:rsidRPr="00D15C62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AE3FE3" w:rsidRPr="00D15C62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AE3FE3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F8000C" w:rsidRPr="00D15C62" w:rsidRDefault="00F8000C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D15C62" w:rsidRPr="00D15C62" w:rsidRDefault="00D15C62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D15C62" w:rsidRPr="00D15C62" w:rsidRDefault="00D15C62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AE3FE3" w:rsidRPr="00D15C62" w:rsidRDefault="002E7CC7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D15C62">
        <w:rPr>
          <w:rFonts w:ascii="Times New Roman" w:hAnsi="Times New Roman" w:cs="Times New Roman"/>
          <w:b/>
          <w:sz w:val="20"/>
          <w:szCs w:val="20"/>
          <w:lang w:val="ro-RO"/>
        </w:rPr>
        <w:t xml:space="preserve">DIRECȚIA </w:t>
      </w:r>
      <w:r w:rsidR="003A64AF" w:rsidRPr="00D15C62">
        <w:rPr>
          <w:rFonts w:ascii="Times New Roman" w:hAnsi="Times New Roman" w:cs="Times New Roman"/>
          <w:b/>
          <w:sz w:val="20"/>
          <w:szCs w:val="20"/>
          <w:lang w:val="ro-RO"/>
        </w:rPr>
        <w:t xml:space="preserve">AVIZARE </w:t>
      </w:r>
    </w:p>
    <w:p w:rsidR="00AE3FE3" w:rsidRPr="00D15C62" w:rsidRDefault="00301F2B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D15C62">
        <w:rPr>
          <w:rFonts w:ascii="Times New Roman" w:hAnsi="Times New Roman" w:cs="Times New Roman"/>
          <w:b/>
          <w:sz w:val="20"/>
          <w:szCs w:val="20"/>
          <w:lang w:val="ro-RO"/>
        </w:rPr>
        <w:t>DIRECTOR</w:t>
      </w:r>
    </w:p>
    <w:p w:rsidR="003A64AF" w:rsidRPr="00D15C62" w:rsidRDefault="006E1989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D15C62">
        <w:rPr>
          <w:rFonts w:ascii="Times New Roman" w:hAnsi="Times New Roman" w:cs="Times New Roman"/>
          <w:sz w:val="20"/>
          <w:szCs w:val="20"/>
          <w:lang w:val="ro-RO"/>
        </w:rPr>
        <w:t xml:space="preserve">DANIELA </w:t>
      </w:r>
      <w:r w:rsidR="0081511C" w:rsidRPr="00D15C62">
        <w:rPr>
          <w:rFonts w:ascii="Times New Roman" w:hAnsi="Times New Roman" w:cs="Times New Roman"/>
          <w:sz w:val="20"/>
          <w:szCs w:val="20"/>
          <w:lang w:val="ro-RO"/>
        </w:rPr>
        <w:t>DEUŞ</w:t>
      </w:r>
      <w:r w:rsidRPr="00D15C62">
        <w:rPr>
          <w:rFonts w:ascii="Times New Roman" w:hAnsi="Times New Roman" w:cs="Times New Roman"/>
          <w:sz w:val="20"/>
          <w:szCs w:val="20"/>
          <w:lang w:val="ro-RO"/>
        </w:rPr>
        <w:t>AN</w:t>
      </w:r>
    </w:p>
    <w:p w:rsidR="00AE3FE3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F8000C" w:rsidRPr="00D15C62" w:rsidRDefault="00F8000C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582000" w:rsidRPr="00D15C62" w:rsidRDefault="00582000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AE3FE3" w:rsidRPr="00D15C62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D15C62" w:rsidRPr="00D15C62" w:rsidRDefault="00D15C62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D15C62" w:rsidRPr="00D15C62" w:rsidRDefault="00D15C62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AE3FE3" w:rsidRPr="00D15C62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D15C62">
        <w:rPr>
          <w:rFonts w:ascii="Times New Roman" w:hAnsi="Times New Roman" w:cs="Times New Roman"/>
          <w:b/>
          <w:sz w:val="20"/>
          <w:szCs w:val="20"/>
          <w:lang w:val="ro-RO"/>
        </w:rPr>
        <w:t>DIREC</w:t>
      </w:r>
      <w:r w:rsidR="00BD4335" w:rsidRPr="00D15C62">
        <w:rPr>
          <w:rFonts w:ascii="Times New Roman" w:hAnsi="Times New Roman" w:cs="Times New Roman"/>
          <w:b/>
          <w:sz w:val="20"/>
          <w:szCs w:val="20"/>
          <w:lang w:val="ro-RO"/>
        </w:rPr>
        <w:t>Ţ</w:t>
      </w:r>
      <w:r w:rsidRPr="00D15C62">
        <w:rPr>
          <w:rFonts w:ascii="Times New Roman" w:hAnsi="Times New Roman" w:cs="Times New Roman"/>
          <w:b/>
          <w:sz w:val="20"/>
          <w:szCs w:val="20"/>
          <w:lang w:val="ro-RO"/>
        </w:rPr>
        <w:t>IA  TRANSPORT FEROVIAR</w:t>
      </w:r>
    </w:p>
    <w:p w:rsidR="00AE3FE3" w:rsidRPr="00D15C62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D15C62">
        <w:rPr>
          <w:rFonts w:ascii="Times New Roman" w:hAnsi="Times New Roman" w:cs="Times New Roman"/>
          <w:b/>
          <w:sz w:val="20"/>
          <w:szCs w:val="20"/>
          <w:lang w:val="ro-RO"/>
        </w:rPr>
        <w:t>DIRECTOR</w:t>
      </w:r>
    </w:p>
    <w:p w:rsidR="00AE3FE3" w:rsidRPr="00D15C62" w:rsidRDefault="0094710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D15C62">
        <w:rPr>
          <w:rFonts w:ascii="Times New Roman" w:hAnsi="Times New Roman" w:cs="Times New Roman"/>
          <w:sz w:val="20"/>
          <w:szCs w:val="20"/>
          <w:lang w:val="ro-RO"/>
        </w:rPr>
        <w:t>SIMONA</w:t>
      </w:r>
      <w:r w:rsidR="001F1CED" w:rsidRPr="00D15C62">
        <w:rPr>
          <w:rFonts w:ascii="Times New Roman" w:hAnsi="Times New Roman" w:cs="Times New Roman"/>
          <w:sz w:val="20"/>
          <w:szCs w:val="20"/>
          <w:lang w:val="ro-RO"/>
        </w:rPr>
        <w:t>-NICOLETA</w:t>
      </w:r>
      <w:r w:rsidRPr="00D15C62">
        <w:rPr>
          <w:rFonts w:ascii="Times New Roman" w:hAnsi="Times New Roman" w:cs="Times New Roman"/>
          <w:sz w:val="20"/>
          <w:szCs w:val="20"/>
          <w:lang w:val="ro-RO"/>
        </w:rPr>
        <w:t xml:space="preserve"> ISTRATE</w:t>
      </w:r>
    </w:p>
    <w:p w:rsidR="00AE3FE3" w:rsidRPr="00D15C62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582000" w:rsidRPr="00D15C62" w:rsidRDefault="00582000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sectPr w:rsidR="00582000" w:rsidRPr="00D15C62" w:rsidSect="006725E6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62FCF"/>
    <w:multiLevelType w:val="hybridMultilevel"/>
    <w:tmpl w:val="A830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7D"/>
    <w:rsid w:val="000565FD"/>
    <w:rsid w:val="0009358B"/>
    <w:rsid w:val="001047BC"/>
    <w:rsid w:val="001663F4"/>
    <w:rsid w:val="001F1CED"/>
    <w:rsid w:val="002E7CC7"/>
    <w:rsid w:val="00301F2B"/>
    <w:rsid w:val="00350F22"/>
    <w:rsid w:val="00360C2F"/>
    <w:rsid w:val="003A64AF"/>
    <w:rsid w:val="003C1E85"/>
    <w:rsid w:val="003F057D"/>
    <w:rsid w:val="00416480"/>
    <w:rsid w:val="00434B55"/>
    <w:rsid w:val="00531C26"/>
    <w:rsid w:val="00582000"/>
    <w:rsid w:val="006725E6"/>
    <w:rsid w:val="006E1989"/>
    <w:rsid w:val="00720402"/>
    <w:rsid w:val="007970F4"/>
    <w:rsid w:val="0081511C"/>
    <w:rsid w:val="00837EAF"/>
    <w:rsid w:val="00873E91"/>
    <w:rsid w:val="00882D8E"/>
    <w:rsid w:val="00911E98"/>
    <w:rsid w:val="00947103"/>
    <w:rsid w:val="00964781"/>
    <w:rsid w:val="009F2043"/>
    <w:rsid w:val="00A62FEF"/>
    <w:rsid w:val="00AA1298"/>
    <w:rsid w:val="00AE3FE3"/>
    <w:rsid w:val="00AE7F13"/>
    <w:rsid w:val="00BD4335"/>
    <w:rsid w:val="00BD67E3"/>
    <w:rsid w:val="00BF2F55"/>
    <w:rsid w:val="00C83305"/>
    <w:rsid w:val="00CC4C05"/>
    <w:rsid w:val="00D15C62"/>
    <w:rsid w:val="00D1757B"/>
    <w:rsid w:val="00D37E42"/>
    <w:rsid w:val="00D551C6"/>
    <w:rsid w:val="00D66888"/>
    <w:rsid w:val="00D71755"/>
    <w:rsid w:val="00DE7EDD"/>
    <w:rsid w:val="00E36775"/>
    <w:rsid w:val="00E66F67"/>
    <w:rsid w:val="00F24CD4"/>
    <w:rsid w:val="00F5058A"/>
    <w:rsid w:val="00F8000C"/>
    <w:rsid w:val="00FD4189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EFEE5-C835-42CE-BFB5-94B34904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E85"/>
    <w:pPr>
      <w:tabs>
        <w:tab w:val="center" w:pos="4703"/>
        <w:tab w:val="right" w:pos="9406"/>
      </w:tabs>
      <w:spacing w:before="160"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3C1E85"/>
    <w:rPr>
      <w:rFonts w:ascii="Trebuchet MS" w:hAnsi="Trebuchet MS" w:cs="Open Sans"/>
      <w:color w:val="000000"/>
      <w:lang w:val="ro-RO"/>
    </w:rPr>
  </w:style>
  <w:style w:type="paragraph" w:styleId="ListParagraph">
    <w:name w:val="List Paragraph"/>
    <w:basedOn w:val="Normal"/>
    <w:uiPriority w:val="34"/>
    <w:qFormat/>
    <w:rsid w:val="00AE3FE3"/>
    <w:pPr>
      <w:spacing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AE3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DRAGOMIR, Petrica</dc:creator>
  <cp:keywords/>
  <dc:description/>
  <cp:lastModifiedBy>Dragos Anoaica</cp:lastModifiedBy>
  <cp:revision>16</cp:revision>
  <cp:lastPrinted>2019-05-09T11:19:00Z</cp:lastPrinted>
  <dcterms:created xsi:type="dcterms:W3CDTF">2019-03-26T09:03:00Z</dcterms:created>
  <dcterms:modified xsi:type="dcterms:W3CDTF">2019-05-09T11:19:00Z</dcterms:modified>
</cp:coreProperties>
</file>