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C15" w:rsidRDefault="004F4C15" w:rsidP="004F4C15">
      <w:pPr>
        <w:rPr>
          <w:lang w:val="ro-RO"/>
        </w:rPr>
      </w:pPr>
      <w:r>
        <w:rPr>
          <w:rFonts w:ascii="Verdana" w:hAnsi="Verdana"/>
          <w:lang w:val="ro-RO"/>
        </w:rPr>
        <w:t>Buna seara,</w:t>
      </w:r>
    </w:p>
    <w:p w:rsidR="004F4C15" w:rsidRDefault="004F4C15" w:rsidP="004F4C15">
      <w:pPr>
        <w:rPr>
          <w:lang w:val="ro-RO"/>
        </w:rPr>
      </w:pPr>
    </w:p>
    <w:p w:rsidR="004F4C15" w:rsidRDefault="004F4C15" w:rsidP="004F4C15">
      <w:pPr>
        <w:rPr>
          <w:lang w:val="ro-RO"/>
        </w:rPr>
      </w:pPr>
      <w:r>
        <w:rPr>
          <w:rFonts w:ascii="Verdana" w:hAnsi="Verdana"/>
          <w:lang w:val="ro-RO"/>
        </w:rPr>
        <w:t>Va transmitem observatii la documentul Strategia Nationala Pentru Siguranta Rutiera.</w:t>
      </w:r>
    </w:p>
    <w:p w:rsidR="004F4C15" w:rsidRDefault="004F4C15" w:rsidP="004F4C15">
      <w:pPr>
        <w:rPr>
          <w:lang w:val="ro-RO"/>
        </w:rPr>
      </w:pPr>
    </w:p>
    <w:p w:rsidR="004F4C15" w:rsidRDefault="004F4C15" w:rsidP="004F4C15">
      <w:pPr>
        <w:rPr>
          <w:lang w:val="ro-RO"/>
        </w:rPr>
      </w:pPr>
      <w:r>
        <w:rPr>
          <w:rFonts w:ascii="Verdana" w:hAnsi="Verdana"/>
          <w:lang w:val="ro-RO"/>
        </w:rPr>
        <w:t>a. Este necesara eliminarea dispozitiilor privind interzicerea circulatiei pe bicicleta a copiilor cu varste sub 14 ani pe drumurile publice. Acestea ingradesc posibilitatea de a se organiza campanii de educare a copiilor pentru utilizarea frecventa a bicicletei de la varste fragede, asa cum se intampla frecvent in toata lumea civilizata. Fara o obisnuinta a utilizarii bicicletei, ajunsi la adolescenta, acestia se vor indrepta spre deplasarile nemotorizate, contribuind la scaderea sigurantei rutiere.</w:t>
      </w:r>
    </w:p>
    <w:p w:rsidR="004F4C15" w:rsidRDefault="004F4C15" w:rsidP="004F4C15">
      <w:pPr>
        <w:rPr>
          <w:lang w:val="ro-RO"/>
        </w:rPr>
      </w:pPr>
    </w:p>
    <w:p w:rsidR="004F4C15" w:rsidRDefault="004F4C15" w:rsidP="004F4C15">
      <w:pPr>
        <w:rPr>
          <w:lang w:val="ro-RO"/>
        </w:rPr>
      </w:pPr>
      <w:r>
        <w:rPr>
          <w:rFonts w:ascii="Verdana" w:hAnsi="Verdana"/>
          <w:lang w:val="ro-RO"/>
        </w:rPr>
        <w:t>Copiii pana la varsta de 10 ani, care circula cu bicicleta, ar putea fi asociati cu pietonii. Intre 10 si 14 ani ar putea circula pe drumurile publice insotiti de un adult. </w:t>
      </w:r>
    </w:p>
    <w:p w:rsidR="004F4C15" w:rsidRDefault="004F4C15" w:rsidP="004F4C15">
      <w:pPr>
        <w:rPr>
          <w:lang w:val="ro-RO"/>
        </w:rPr>
      </w:pPr>
    </w:p>
    <w:p w:rsidR="004F4C15" w:rsidRDefault="004F4C15" w:rsidP="004F4C15">
      <w:pPr>
        <w:rPr>
          <w:lang w:val="ro-RO"/>
        </w:rPr>
      </w:pPr>
      <w:r>
        <w:rPr>
          <w:rFonts w:ascii="Verdana" w:hAnsi="Verdana"/>
          <w:lang w:val="ro-RO"/>
        </w:rPr>
        <w:t>b. In Planul de actiuni, masurile propuse la punctul III (Crearea de Programe universitare, post-universitare şi de formare în domeniul siguranţei rutiere pentru - </w:t>
      </w:r>
      <w:r>
        <w:rPr>
          <w:rFonts w:ascii="Verdana" w:hAnsi="Verdana"/>
        </w:rPr>
        <w:t xml:space="preserve">a.    </w:t>
      </w:r>
      <w:proofErr w:type="gramStart"/>
      <w:r>
        <w:rPr>
          <w:rFonts w:ascii="Verdana" w:hAnsi="Verdana"/>
        </w:rPr>
        <w:t xml:space="preserve">Auditor de </w:t>
      </w:r>
      <w:proofErr w:type="spellStart"/>
      <w:r>
        <w:rPr>
          <w:rFonts w:ascii="Verdana" w:hAnsi="Verdana"/>
        </w:rPr>
        <w:t>siguranţă</w:t>
      </w:r>
      <w:proofErr w:type="spellEnd"/>
      <w:r>
        <w:rPr>
          <w:rFonts w:ascii="Verdana" w:hAnsi="Verdana"/>
        </w:rPr>
        <w:t xml:space="preserve"> </w:t>
      </w:r>
      <w:proofErr w:type="spellStart"/>
      <w:r>
        <w:rPr>
          <w:rFonts w:ascii="Verdana" w:hAnsi="Verdana"/>
        </w:rPr>
        <w:t>rutieră</w:t>
      </w:r>
      <w:proofErr w:type="spellEnd"/>
      <w:r>
        <w:rPr>
          <w:rFonts w:ascii="Verdana" w:hAnsi="Verdana"/>
        </w:rPr>
        <w:t>, </w:t>
      </w:r>
      <w:r>
        <w:rPr>
          <w:rFonts w:ascii="Verdana" w:hAnsi="Verdana"/>
          <w:lang w:val="ro-RO"/>
        </w:rPr>
        <w:t>b.</w:t>
      </w:r>
      <w:proofErr w:type="gramEnd"/>
      <w:r>
        <w:rPr>
          <w:rFonts w:ascii="Verdana" w:hAnsi="Verdana"/>
          <w:lang w:val="ro-RO"/>
        </w:rPr>
        <w:t>    Managementul traficului rutier, c.     Mobilitate urbană, d.    Reconstituirea accidentelor, Psihologia transporturilor) trebuie sa fie propuneri pe termen scurt, nu pe termen lung, asa cum este in clipa de fata.</w:t>
      </w:r>
    </w:p>
    <w:p w:rsidR="004F4C15" w:rsidRDefault="004F4C15" w:rsidP="004F4C15">
      <w:pPr>
        <w:rPr>
          <w:lang w:val="ro-RO"/>
        </w:rPr>
      </w:pPr>
    </w:p>
    <w:p w:rsidR="004F4C15" w:rsidRDefault="004F4C15" w:rsidP="004F4C15">
      <w:pPr>
        <w:rPr>
          <w:lang w:val="ro-RO"/>
        </w:rPr>
      </w:pPr>
      <w:r>
        <w:rPr>
          <w:rFonts w:ascii="Verdana" w:hAnsi="Verdana"/>
          <w:lang w:val="ro-RO"/>
        </w:rPr>
        <w:t>c. La pagina 23, "din cauza" trebuie inlocuit cu "datorita" (în special din cauza creșterii numărului de bicicliști). Cresterea numarului de biciclisti este un lucru benefic. In aceste cazuri, in limba romana se foloseste "datorita".</w:t>
      </w:r>
    </w:p>
    <w:p w:rsidR="004F4C15" w:rsidRDefault="004F4C15" w:rsidP="004F4C15">
      <w:pPr>
        <w:rPr>
          <w:lang w:val="ro-RO"/>
        </w:rPr>
      </w:pPr>
    </w:p>
    <w:p w:rsidR="004F4C15" w:rsidRDefault="004F4C15" w:rsidP="004F4C15">
      <w:pPr>
        <w:rPr>
          <w:lang w:val="ro-RO"/>
        </w:rPr>
      </w:pPr>
      <w:r>
        <w:rPr>
          <w:rFonts w:ascii="Verdana" w:hAnsi="Verdana"/>
          <w:lang w:val="ro-RO"/>
        </w:rPr>
        <w:t>d. In tabelul din paginile 63-64 trebuie eliminate specificarea materialelor din care se pot realiza diverse amenajari. Acestea ar putea fi restrictive, cunoscandu-se o multime de alte materiale care pot fi utilizate.</w:t>
      </w:r>
    </w:p>
    <w:p w:rsidR="004F4C15" w:rsidRDefault="004F4C15" w:rsidP="004F4C15">
      <w:pPr>
        <w:rPr>
          <w:lang w:val="ro-RO"/>
        </w:rPr>
      </w:pPr>
    </w:p>
    <w:p w:rsidR="004F4C15" w:rsidRDefault="004F4C15" w:rsidP="004F4C15">
      <w:pPr>
        <w:rPr>
          <w:lang w:val="ro-RO"/>
        </w:rPr>
      </w:pPr>
      <w:r>
        <w:rPr>
          <w:rFonts w:ascii="Verdana" w:hAnsi="Verdana"/>
          <w:lang w:val="ro-RO"/>
        </w:rPr>
        <w:t xml:space="preserve">e. La pagina 64 se propun realizarea de pasarele si pasaje pietonale, contrar regulilor mobilitatii urbene durabile. In fapt, pietonul va alege intotdeuna calea cea mai scurta. In cazul in care va fi obligat sa ocoleasca, sa urce, sa coboare, acesta va evita sa mai merga pe jos, alegand tot mai des deplasarile motorizate. Siguranta rutiera trebuie sa fie in acord cu principiile mobilitatii urbane durabile, punand nevoile pietonului deasupra nevoilor traficului. Asadar, </w:t>
      </w:r>
      <w:r>
        <w:rPr>
          <w:rFonts w:ascii="Verdana" w:hAnsi="Verdana"/>
          <w:b/>
          <w:bCs/>
          <w:lang w:val="ro-RO"/>
        </w:rPr>
        <w:t>daca pe o portiune sunt inregistrate accidente, restrictiile trebuie aplicate traficului motorizat, nicidecum traficului nemotorizat</w:t>
      </w:r>
      <w:r>
        <w:rPr>
          <w:rFonts w:ascii="Verdana" w:hAnsi="Verdana"/>
          <w:lang w:val="ro-RO"/>
        </w:rPr>
        <w:t>. </w:t>
      </w:r>
    </w:p>
    <w:p w:rsidR="004F4C15" w:rsidRDefault="004F4C15" w:rsidP="004F4C15">
      <w:pPr>
        <w:rPr>
          <w:lang w:val="ro-RO"/>
        </w:rPr>
      </w:pPr>
    </w:p>
    <w:p w:rsidR="004F4C15" w:rsidRDefault="004F4C15" w:rsidP="004F4C15">
      <w:pPr>
        <w:rPr>
          <w:lang w:val="ro-RO"/>
        </w:rPr>
      </w:pPr>
      <w:r>
        <w:rPr>
          <w:rFonts w:ascii="Verdana" w:hAnsi="Verdana"/>
          <w:lang w:val="ro-RO"/>
        </w:rPr>
        <w:t>f. Pagina 66: de eliminat "adanci" din sintagma "precum și a rigolelor adânci;" (trebuie schimbate standaredele de realizare a drumurilor astfel incat gurile de scurgere sa fie incastrate in borduri)</w:t>
      </w:r>
    </w:p>
    <w:p w:rsidR="004F4C15" w:rsidRDefault="004F4C15" w:rsidP="004F4C15">
      <w:pPr>
        <w:rPr>
          <w:lang w:val="ro-RO"/>
        </w:rPr>
      </w:pPr>
    </w:p>
    <w:p w:rsidR="004F4C15" w:rsidRDefault="004F4C15" w:rsidP="004F4C15">
      <w:pPr>
        <w:rPr>
          <w:lang w:val="ro-RO"/>
        </w:rPr>
      </w:pPr>
      <w:r>
        <w:rPr>
          <w:rFonts w:ascii="Verdana" w:hAnsi="Verdana"/>
          <w:lang w:val="ro-RO"/>
        </w:rPr>
        <w:lastRenderedPageBreak/>
        <w:t>g. Pagina 67: de inlocuit "pistelor" cu "infrastructurii" din sintagma " elaborarea standardelor privind construcția pistelor pentru biciclete." (similar la pagina 70 si peste tot unde mai exista astfel de formulari)</w:t>
      </w:r>
    </w:p>
    <w:p w:rsidR="004F4C15" w:rsidRDefault="004F4C15" w:rsidP="004F4C15">
      <w:pPr>
        <w:rPr>
          <w:lang w:val="ro-RO"/>
        </w:rPr>
      </w:pPr>
    </w:p>
    <w:p w:rsidR="004F4C15" w:rsidRDefault="004F4C15" w:rsidP="004F4C15">
      <w:pPr>
        <w:rPr>
          <w:lang w:val="ro-RO"/>
        </w:rPr>
      </w:pPr>
      <w:r>
        <w:rPr>
          <w:rFonts w:ascii="Verdana" w:hAnsi="Verdana"/>
          <w:lang w:val="ro-RO"/>
        </w:rPr>
        <w:t>h. Pagina 79: de inlocuit "suprafata carosabila" cu "drumul public" in sintagma " semnalizarea lucrărilor  precum şi a obstacolelor aflate pe suprafaţa carosabilă"</w:t>
      </w:r>
    </w:p>
    <w:p w:rsidR="004F4C15" w:rsidRDefault="004F4C15" w:rsidP="004F4C15">
      <w:pPr>
        <w:rPr>
          <w:lang w:val="ro-RO"/>
        </w:rPr>
      </w:pPr>
    </w:p>
    <w:p w:rsidR="004F4C15" w:rsidRDefault="004F4C15" w:rsidP="004F4C15">
      <w:pPr>
        <w:ind w:hanging="360"/>
        <w:rPr>
          <w:lang w:val="ro-RO"/>
        </w:rPr>
      </w:pPr>
      <w:r>
        <w:rPr>
          <w:rFonts w:ascii="Verdana" w:hAnsi="Verdana"/>
          <w:lang w:val="ro-RO"/>
        </w:rPr>
        <w:t>AsVa multumim.</w:t>
      </w:r>
    </w:p>
    <w:p w:rsidR="004F4C15" w:rsidRDefault="004F4C15" w:rsidP="004F4C15">
      <w:pPr>
        <w:ind w:hanging="360"/>
        <w:rPr>
          <w:lang w:val="ro-RO"/>
        </w:rPr>
      </w:pPr>
    </w:p>
    <w:p w:rsidR="004F4C15" w:rsidRDefault="004F4C15" w:rsidP="004F4C15">
      <w:pPr>
        <w:ind w:hanging="360"/>
        <w:rPr>
          <w:lang w:val="ro-RO"/>
        </w:rPr>
      </w:pPr>
      <w:r>
        <w:rPr>
          <w:rFonts w:ascii="Verdana" w:hAnsi="Verdana"/>
          <w:lang w:val="ro-RO"/>
        </w:rPr>
        <w:t>Cu stima,</w:t>
      </w:r>
    </w:p>
    <w:p w:rsidR="004F4C15" w:rsidRDefault="004F4C15" w:rsidP="004F4C15">
      <w:pPr>
        <w:ind w:hanging="360"/>
        <w:rPr>
          <w:lang w:val="ro-RO"/>
        </w:rPr>
      </w:pPr>
      <w:r>
        <w:rPr>
          <w:rFonts w:ascii="Verdana" w:hAnsi="Verdana"/>
          <w:lang w:val="ro-RO"/>
        </w:rPr>
        <w:t>Marian Ivan</w:t>
      </w:r>
    </w:p>
    <w:p w:rsidR="00983C24" w:rsidRDefault="00983C24">
      <w:bookmarkStart w:id="0" w:name="_GoBack"/>
      <w:bookmarkEnd w:id="0"/>
    </w:p>
    <w:sectPr w:rsidR="00983C24" w:rsidSect="009C5B2B">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EF0"/>
    <w:rsid w:val="004F4C15"/>
    <w:rsid w:val="00983C24"/>
    <w:rsid w:val="009C5B2B"/>
    <w:rsid w:val="00ED3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C1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C1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53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2016-05-10T08:50:00Z</dcterms:created>
  <dcterms:modified xsi:type="dcterms:W3CDTF">2016-05-10T11:54:00Z</dcterms:modified>
</cp:coreProperties>
</file>