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1261"/>
        <w:gridCol w:w="507"/>
        <w:gridCol w:w="321"/>
        <w:gridCol w:w="340"/>
        <w:gridCol w:w="535"/>
        <w:gridCol w:w="77"/>
        <w:gridCol w:w="1511"/>
      </w:tblGrid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1A30C9" w:rsidRPr="00ED59F4" w:rsidRDefault="001A30C9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1A30C9" w:rsidRDefault="001A30C9" w:rsidP="0040755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privind aprobarea bugetului de ven</w:t>
            </w:r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ituri </w:t>
            </w:r>
            <w:proofErr w:type="spellStart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201</w:t>
            </w:r>
            <w:r w:rsidR="00E266F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FD49FE" w:rsidRPr="00FF2DC3" w:rsidRDefault="00FD49FE" w:rsidP="00FD49FE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F2DC3">
              <w:rPr>
                <w:rFonts w:ascii="Times New Roman" w:hAnsi="Times New Roman" w:cs="Times New Roman"/>
                <w:b/>
                <w:sz w:val="26"/>
                <w:szCs w:val="26"/>
              </w:rPr>
              <w:t>Societăţii</w:t>
            </w:r>
            <w:proofErr w:type="spellEnd"/>
            <w:r w:rsidRPr="00FF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DC3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FF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Transport Feroviar de Marfă "C.F.R. - </w:t>
            </w:r>
            <w:r w:rsidRPr="00FF2D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Marfă</w:t>
            </w:r>
            <w:r w:rsidRPr="00FF2DC3">
              <w:rPr>
                <w:rFonts w:ascii="Times New Roman" w:hAnsi="Times New Roman" w:cs="Times New Roman"/>
                <w:b/>
                <w:sz w:val="26"/>
                <w:szCs w:val="26"/>
              </w:rPr>
              <w:t>" - S.A.</w:t>
            </w:r>
          </w:p>
          <w:p w:rsidR="001A30C9" w:rsidRPr="00ED59F4" w:rsidRDefault="001A30C9" w:rsidP="004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66"/>
        </w:trPr>
        <w:tc>
          <w:tcPr>
            <w:tcW w:w="9487" w:type="dxa"/>
            <w:gridSpan w:val="8"/>
          </w:tcPr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1A30C9" w:rsidRPr="00ED59F4" w:rsidTr="0091268B">
        <w:trPr>
          <w:trHeight w:val="620"/>
        </w:trPr>
        <w:tc>
          <w:tcPr>
            <w:tcW w:w="9487" w:type="dxa"/>
            <w:gridSpan w:val="8"/>
          </w:tcPr>
          <w:p w:rsidR="001A30C9" w:rsidRPr="009711B5" w:rsidRDefault="001A30C9" w:rsidP="009711B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Descrierea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actuale</w:t>
            </w:r>
          </w:p>
          <w:p w:rsidR="002A7A6C" w:rsidRDefault="001A30C9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Bugetul de venituri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cheltuieli pe anul 201</w:t>
            </w:r>
            <w:r w:rsidR="00E266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al </w:t>
            </w:r>
            <w:proofErr w:type="spellStart"/>
            <w:r w:rsidR="00FD49FE" w:rsidRPr="00043B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Societăţii</w:t>
            </w:r>
            <w:proofErr w:type="spellEnd"/>
            <w:r w:rsidR="00FD49FE" w:rsidRPr="00043B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D49FE" w:rsidRPr="00043B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Naţionale</w:t>
            </w:r>
            <w:proofErr w:type="spellEnd"/>
            <w:r w:rsidR="00FD49FE" w:rsidRPr="00043B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Transport Feroviar de </w:t>
            </w:r>
            <w:r w:rsidR="00FD4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Marfă</w:t>
            </w:r>
            <w:r w:rsidR="00FD49FE" w:rsidRPr="00043B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"C.F.R. - </w:t>
            </w:r>
            <w:r w:rsidR="00FD4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Marfă</w:t>
            </w:r>
            <w:r w:rsidR="00FD49FE" w:rsidRPr="00043B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- S.A.</w:t>
            </w:r>
            <w:r w:rsidR="00FD4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a fost elaborat având în vedere</w:t>
            </w:r>
            <w:r w:rsidR="00E373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A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E373A9" w:rsidRDefault="002A7A6C" w:rsidP="00F83EF5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E373A9">
              <w:rPr>
                <w:rFonts w:ascii="Arial" w:hAnsi="Arial" w:cs="Arial"/>
              </w:rPr>
              <w:t xml:space="preserve"> 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O</w:t>
            </w:r>
            <w:r w:rsidR="001B4874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M.F.P.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nr. 3145/2017 privind aprobarea formatului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structurii bugetului de venituri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cheltuieli</w:t>
            </w:r>
            <w:r w:rsidR="001A30C9" w:rsidRPr="00E37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A30C9" w:rsidRDefault="002A7A6C" w:rsidP="0040786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A30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prevederile </w:t>
            </w:r>
            <w:proofErr w:type="spellStart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26/2013 privind întărirea disciplinei financiare la nivelul unor operatori economici la care statul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cu completări prin Legea </w:t>
            </w:r>
            <w:r w:rsidR="001A30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cu modificările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ulterioare.</w:t>
            </w:r>
          </w:p>
          <w:p w:rsidR="0040207C" w:rsidRDefault="002A7A6C" w:rsidP="0040207C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Cheltuielile de natură salarială au fost stabilite cu respectarea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prevederilor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art.</w:t>
            </w:r>
            <w:r w:rsidR="00E266FE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62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alin.(1) </w:t>
            </w:r>
            <w:proofErr w:type="spellStart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lit.</w:t>
            </w:r>
            <w:r w:rsidR="008D6BE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a</w:t>
            </w:r>
            <w:proofErr w:type="spellEnd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din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Legea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</w:t>
            </w:r>
            <w:r w:rsidR="00E266FE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50</w:t>
            </w:r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/201</w:t>
            </w:r>
            <w:r w:rsidR="00E266FE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9</w:t>
            </w:r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a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</w:t>
            </w:r>
            <w:r w:rsidR="00E266FE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9</w:t>
            </w:r>
            <w:r w:rsidR="00C6681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C6681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și</w:t>
            </w:r>
            <w:proofErr w:type="spellEnd"/>
            <w:r w:rsidR="00C6681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C6681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anume</w:t>
            </w:r>
            <w:proofErr w:type="spellEnd"/>
            <w:r w:rsidR="00C6681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:</w:t>
            </w:r>
          </w:p>
          <w:p w:rsidR="006B3377" w:rsidRDefault="006B3377" w:rsidP="006B337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A7A6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Cheltuielile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natur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salarială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au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fost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majorate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urmare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:</w:t>
            </w:r>
          </w:p>
          <w:p w:rsidR="006B3377" w:rsidRPr="00F13112" w:rsidRDefault="00F13112" w:rsidP="00F131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majorării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salariului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bază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minim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brut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ț</w:t>
            </w:r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ă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garantat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î</w:t>
            </w:r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n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plat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325A03" w:rsidRPr="00BC39BD" w:rsidRDefault="00325A03" w:rsidP="00325A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reîntregirii acestora, pentru întregul an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determinate ca urmare a acordării </w:t>
            </w:r>
          </w:p>
          <w:p w:rsidR="006B3377" w:rsidRDefault="00325A03" w:rsidP="00325A03">
            <w:pPr>
              <w:pStyle w:val="ListParagraph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9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unor </w:t>
            </w:r>
            <w:proofErr w:type="spellStart"/>
            <w:r w:rsidRPr="00BC39BD">
              <w:rPr>
                <w:rFonts w:ascii="Times New Roman" w:eastAsia="Times New Roman" w:hAnsi="Times New Roman" w:cs="Times New Roman"/>
                <w:sz w:val="26"/>
                <w:szCs w:val="26"/>
              </w:rPr>
              <w:t>creşteri</w:t>
            </w:r>
            <w:proofErr w:type="spellEnd"/>
            <w:r w:rsidRPr="00BC39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salariale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în anul 2018</w:t>
            </w:r>
            <w:r w:rsidR="00CA69F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A69F7" w:rsidRPr="00CA69F7" w:rsidRDefault="00CA69F7" w:rsidP="00CA69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câștigul mediu brut lunar pe salariat nu depășește 80% din indicele de creștere a productivității mucii.</w:t>
            </w:r>
          </w:p>
          <w:p w:rsidR="00CA69F7" w:rsidRDefault="00CA69F7" w:rsidP="00C6681C">
            <w:p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A69F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Plățile restante sunt reduse față de cele înregistrate în anul 2018 cu 30%.</w:t>
            </w:r>
            <w:r w:rsidR="00C6681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</w:p>
          <w:p w:rsidR="00CA69F7" w:rsidRDefault="00C6681C" w:rsidP="00CA69F7">
            <w:p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Societatea își reduce numărul mediu de personal la nivelul celui realizat în anul 2018.  </w:t>
            </w:r>
            <w:r w:rsidR="00CA69F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     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Deși </w:t>
            </w:r>
            <w:r w:rsidR="002342F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societatea programează creșterea veniturilor totale cu 7,53% și a cheltuielilor totale cu 0,73%, la finele anului 2019 este prevăzută o pierdere de 100.500,00 mii lei, redusă cu 50.215,00 mii lei față de cea preliminată pe anul 2018 ( 150.715,00 mii lei).</w:t>
            </w:r>
          </w:p>
          <w:p w:rsidR="002342FC" w:rsidRPr="00C6681C" w:rsidRDefault="002342FC" w:rsidP="00CA69F7">
            <w:p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Pierderea provine, în principal, din scăderea volumului de transport</w:t>
            </w:r>
            <w:r w:rsidR="00CA69F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marfă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, respectiv  scădere</w:t>
            </w:r>
            <w:r w:rsidR="00CA69F7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a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cu 53% a veniturilor din traficul de cărbune energetic, care reprezintă 56% din veniturile societății.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7133E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CA69F7" w:rsidRPr="000E5424" w:rsidRDefault="00CA69F7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1A30C9" w:rsidRPr="00ED59F4" w:rsidRDefault="001A30C9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30"/>
        </w:trPr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Impact financiar,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1A30C9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1A30C9" w:rsidRPr="00ED59F4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1A30C9" w:rsidRPr="00ED59F4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1A30C9" w:rsidRPr="00ED59F4" w:rsidRDefault="001A30C9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1A30C9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1A30C9" w:rsidRPr="00407862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1A30C9" w:rsidRPr="00ED59F4" w:rsidRDefault="001A30C9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1A30C9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1A30C9" w:rsidRPr="00ED59F4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1A30C9" w:rsidRPr="00ED59F4" w:rsidRDefault="001A30C9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1A30C9" w:rsidRPr="00ED59F4" w:rsidRDefault="001A30C9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1A30C9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</w:p>
    <w:p w:rsidR="001A30C9" w:rsidRPr="00BD3A70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BD3A70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BD3A70"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cheltuieli pe anul 201</w:t>
      </w:r>
      <w:r w:rsidR="00E266FE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al </w:t>
      </w:r>
      <w:proofErr w:type="spellStart"/>
      <w:r w:rsidR="00FD49FE" w:rsidRPr="00043B49">
        <w:rPr>
          <w:rFonts w:ascii="Times New Roman" w:hAnsi="Times New Roman" w:cs="Times New Roman"/>
          <w:color w:val="000000"/>
          <w:sz w:val="26"/>
          <w:szCs w:val="26"/>
        </w:rPr>
        <w:t>Societăţii</w:t>
      </w:r>
      <w:proofErr w:type="spellEnd"/>
      <w:r w:rsidR="00FD49FE" w:rsidRPr="00043B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D49FE" w:rsidRPr="00043B49">
        <w:rPr>
          <w:rFonts w:ascii="Times New Roman" w:hAnsi="Times New Roman" w:cs="Times New Roman"/>
          <w:color w:val="000000"/>
          <w:sz w:val="26"/>
          <w:szCs w:val="26"/>
        </w:rPr>
        <w:t>Naţionale</w:t>
      </w:r>
      <w:proofErr w:type="spellEnd"/>
      <w:r w:rsidR="00FD49FE" w:rsidRPr="00043B49">
        <w:rPr>
          <w:rFonts w:ascii="Times New Roman" w:hAnsi="Times New Roman" w:cs="Times New Roman"/>
          <w:color w:val="000000"/>
          <w:sz w:val="26"/>
          <w:szCs w:val="26"/>
        </w:rPr>
        <w:t xml:space="preserve"> de Transport Feroviar de </w:t>
      </w:r>
      <w:r w:rsidR="00FD49FE">
        <w:rPr>
          <w:rFonts w:ascii="Times New Roman" w:hAnsi="Times New Roman" w:cs="Times New Roman"/>
          <w:color w:val="000000"/>
          <w:sz w:val="26"/>
          <w:szCs w:val="26"/>
        </w:rPr>
        <w:t>Marfă</w:t>
      </w:r>
      <w:r w:rsidR="00FD49FE" w:rsidRPr="00043B49">
        <w:rPr>
          <w:rFonts w:ascii="Times New Roman" w:hAnsi="Times New Roman" w:cs="Times New Roman"/>
          <w:color w:val="000000"/>
          <w:sz w:val="26"/>
          <w:szCs w:val="26"/>
        </w:rPr>
        <w:t xml:space="preserve"> "C.F.R. - </w:t>
      </w:r>
      <w:r w:rsidR="00FD49FE">
        <w:rPr>
          <w:rFonts w:ascii="Times New Roman" w:hAnsi="Times New Roman" w:cs="Times New Roman"/>
          <w:color w:val="000000"/>
          <w:sz w:val="26"/>
          <w:szCs w:val="26"/>
        </w:rPr>
        <w:t>Marfă</w:t>
      </w:r>
      <w:r w:rsidR="00FD49FE" w:rsidRPr="00043B49">
        <w:rPr>
          <w:rFonts w:ascii="Times New Roman" w:hAnsi="Times New Roman" w:cs="Times New Roman"/>
          <w:color w:val="000000"/>
          <w:sz w:val="26"/>
          <w:szCs w:val="26"/>
        </w:rPr>
        <w:t>" - S.A.</w:t>
      </w:r>
      <w:r w:rsidR="00E266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1A30C9" w:rsidRPr="00ED59F4" w:rsidRDefault="001A30C9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120" w:type="dxa"/>
        <w:tblLayout w:type="fixed"/>
        <w:tblLook w:val="01E0" w:firstRow="1" w:lastRow="1" w:firstColumn="1" w:lastColumn="1" w:noHBand="0" w:noVBand="0"/>
      </w:tblPr>
      <w:tblGrid>
        <w:gridCol w:w="4837"/>
        <w:gridCol w:w="5283"/>
      </w:tblGrid>
      <w:tr w:rsidR="00E266FE" w:rsidRPr="00ED59F4" w:rsidTr="00B5219F">
        <w:trPr>
          <w:trHeight w:val="5540"/>
        </w:trPr>
        <w:tc>
          <w:tcPr>
            <w:tcW w:w="10120" w:type="dxa"/>
            <w:gridSpan w:val="2"/>
          </w:tcPr>
          <w:tbl>
            <w:tblPr>
              <w:tblW w:w="10120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4837"/>
              <w:gridCol w:w="5283"/>
            </w:tblGrid>
            <w:tr w:rsidR="00E266FE" w:rsidRPr="00FF03C0" w:rsidTr="00B5219F">
              <w:trPr>
                <w:trHeight w:val="1557"/>
              </w:trPr>
              <w:tc>
                <w:tcPr>
                  <w:tcW w:w="10120" w:type="dxa"/>
                  <w:gridSpan w:val="2"/>
                </w:tcPr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  <w:t>MINISTRUL TRANSPORTURILOR</w:t>
                  </w: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  <w:t>Alexandru Răzvan CUC</w:t>
                  </w:r>
                </w:p>
              </w:tc>
            </w:tr>
            <w:tr w:rsidR="00E266FE" w:rsidRPr="00FF03C0" w:rsidTr="00B5219F">
              <w:trPr>
                <w:trHeight w:val="2436"/>
              </w:trPr>
              <w:tc>
                <w:tcPr>
                  <w:tcW w:w="10120" w:type="dxa"/>
                  <w:gridSpan w:val="2"/>
                </w:tcPr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  <w:r w:rsidRPr="00FF03C0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  <w:t>Avizăm favorabil:</w:t>
                  </w: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  <w:u w:val="single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</w:tc>
            </w:tr>
            <w:tr w:rsidR="00E266FE" w:rsidRPr="00FF03C0" w:rsidTr="00B5219F">
              <w:trPr>
                <w:trHeight w:val="1362"/>
              </w:trPr>
              <w:tc>
                <w:tcPr>
                  <w:tcW w:w="4837" w:type="dxa"/>
                </w:tcPr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  <w:t xml:space="preserve">Ministrul </w:t>
                  </w:r>
                  <w:proofErr w:type="spellStart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  <w:t>Finanţelor</w:t>
                  </w:r>
                  <w:proofErr w:type="spellEnd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  <w:t xml:space="preserve"> Publice</w:t>
                  </w: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  <w:t>Eugen Orlando TEODOROVICI</w:t>
                  </w:r>
                </w:p>
              </w:tc>
              <w:tc>
                <w:tcPr>
                  <w:tcW w:w="5282" w:type="dxa"/>
                </w:tcPr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</w:pPr>
                  <w:proofErr w:type="spellStart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>Ministrul</w:t>
                  </w:r>
                  <w:proofErr w:type="spellEnd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 xml:space="preserve"> </w:t>
                  </w:r>
                  <w:proofErr w:type="spellStart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>Muncii</w:t>
                  </w:r>
                  <w:proofErr w:type="spellEnd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 xml:space="preserve"> </w:t>
                  </w:r>
                  <w:proofErr w:type="spellStart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>şi</w:t>
                  </w:r>
                  <w:proofErr w:type="spellEnd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 xml:space="preserve"> </w:t>
                  </w:r>
                  <w:proofErr w:type="spellStart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>Justiţiei</w:t>
                  </w:r>
                  <w:proofErr w:type="spellEnd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 xml:space="preserve"> </w:t>
                  </w:r>
                  <w:proofErr w:type="spellStart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>Sociale</w:t>
                  </w:r>
                  <w:proofErr w:type="spellEnd"/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</w:pPr>
                  <w:proofErr w:type="spellStart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>Marius</w:t>
                  </w:r>
                  <w:proofErr w:type="spellEnd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 xml:space="preserve"> - </w:t>
                  </w:r>
                  <w:proofErr w:type="spellStart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>Constantin</w:t>
                  </w:r>
                  <w:proofErr w:type="spellEnd"/>
                  <w:r w:rsidRPr="00FF03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 w:eastAsia="ro-RO"/>
                    </w:rPr>
                    <w:t xml:space="preserve"> BUDĂI</w:t>
                  </w: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  <w:p w:rsidR="00E266FE" w:rsidRPr="00FF03C0" w:rsidRDefault="00E266FE" w:rsidP="00E266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o-RO"/>
                    </w:rPr>
                  </w:pPr>
                </w:p>
              </w:tc>
            </w:tr>
          </w:tbl>
          <w:p w:rsidR="00E266FE" w:rsidRDefault="00E266FE" w:rsidP="00E266FE"/>
        </w:tc>
      </w:tr>
      <w:tr w:rsidR="00E266FE" w:rsidRPr="00ED59F4" w:rsidTr="00B5219F">
        <w:trPr>
          <w:trHeight w:val="378"/>
        </w:trPr>
        <w:tc>
          <w:tcPr>
            <w:tcW w:w="10120" w:type="dxa"/>
            <w:gridSpan w:val="2"/>
          </w:tcPr>
          <w:p w:rsidR="00E266FE" w:rsidRDefault="00E266FE" w:rsidP="00E266FE"/>
        </w:tc>
      </w:tr>
      <w:tr w:rsidR="00E266FE" w:rsidRPr="00ED59F4" w:rsidTr="00B5219F">
        <w:trPr>
          <w:trHeight w:val="1362"/>
        </w:trPr>
        <w:tc>
          <w:tcPr>
            <w:tcW w:w="4837" w:type="dxa"/>
          </w:tcPr>
          <w:p w:rsidR="00E266FE" w:rsidRDefault="00E266FE" w:rsidP="00E266FE"/>
        </w:tc>
        <w:tc>
          <w:tcPr>
            <w:tcW w:w="5282" w:type="dxa"/>
          </w:tcPr>
          <w:p w:rsidR="00E266FE" w:rsidRDefault="00E266FE" w:rsidP="00E266FE"/>
        </w:tc>
      </w:tr>
    </w:tbl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7532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B15F57" w:rsidRPr="002A7A6C" w:rsidRDefault="00E266FE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Dragoș Virgil TITEA</w:t>
      </w:r>
    </w:p>
    <w:p w:rsidR="00FD49FE" w:rsidRDefault="00FD49FE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6FE" w:rsidRDefault="00E266FE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B15F57" w:rsidRPr="002A7A6C" w:rsidRDefault="00E266FE" w:rsidP="002A7A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1A30C9" w:rsidRDefault="001A30C9" w:rsidP="002E7532">
      <w:pPr>
        <w:rPr>
          <w:rFonts w:ascii="Times New Roman" w:hAnsi="Times New Roman" w:cs="Times New Roman"/>
          <w:sz w:val="26"/>
          <w:szCs w:val="26"/>
        </w:rPr>
      </w:pPr>
    </w:p>
    <w:p w:rsidR="00E266FE" w:rsidRDefault="00E266FE" w:rsidP="002E7532">
      <w:pPr>
        <w:rPr>
          <w:rFonts w:ascii="Times New Roman" w:hAnsi="Times New Roman" w:cs="Times New Roman"/>
          <w:sz w:val="26"/>
          <w:szCs w:val="26"/>
        </w:rPr>
      </w:pPr>
    </w:p>
    <w:p w:rsidR="001A30C9" w:rsidRPr="002E7532" w:rsidRDefault="001A30C9" w:rsidP="002E7532">
      <w:pPr>
        <w:rPr>
          <w:rFonts w:ascii="Times New Roman" w:hAnsi="Times New Roman" w:cs="Times New Roman"/>
          <w:sz w:val="26"/>
          <w:szCs w:val="26"/>
        </w:rPr>
      </w:pPr>
    </w:p>
    <w:p w:rsidR="001A30C9" w:rsidRDefault="001A30C9" w:rsidP="00E266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214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E266FE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B15F57" w:rsidRDefault="00E266FE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1A30C9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6FE" w:rsidRDefault="00E266FE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9FE" w:rsidRPr="002E7532" w:rsidRDefault="00FD49FE" w:rsidP="00FD49FE">
      <w:pPr>
        <w:jc w:val="center"/>
        <w:rPr>
          <w:rFonts w:ascii="Times New Roman" w:hAnsi="Times New Roman" w:cs="Times New Roman"/>
          <w:sz w:val="26"/>
          <w:szCs w:val="26"/>
        </w:rPr>
      </w:pPr>
      <w:r>
        <w:tab/>
      </w:r>
      <w:r w:rsidRPr="002E7532">
        <w:rPr>
          <w:rFonts w:ascii="Times New Roman" w:hAnsi="Times New Roman" w:cs="Times New Roman"/>
          <w:b/>
          <w:sz w:val="26"/>
          <w:szCs w:val="26"/>
        </w:rPr>
        <w:t xml:space="preserve">DIRECŢIA TRANSPORT </w:t>
      </w:r>
      <w:r>
        <w:rPr>
          <w:rFonts w:ascii="Times New Roman" w:hAnsi="Times New Roman" w:cs="Times New Roman"/>
          <w:b/>
          <w:sz w:val="26"/>
          <w:szCs w:val="26"/>
        </w:rPr>
        <w:t>FEROVIAR</w:t>
      </w:r>
    </w:p>
    <w:p w:rsidR="00FD49FE" w:rsidRPr="002E7532" w:rsidRDefault="00FD49FE" w:rsidP="00FD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2E7532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FD49FE" w:rsidRDefault="00E266FE" w:rsidP="00FD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D49F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Simona ISTRATE</w:t>
      </w:r>
      <w:r w:rsidR="00FD49FE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2A7A6C" w:rsidRDefault="002A7A6C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A6C" w:rsidRDefault="002A7A6C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0C9" w:rsidRPr="002E7532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2A7A6C" w:rsidRDefault="001A30C9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532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E266FE" w:rsidRDefault="00E266FE" w:rsidP="002E75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Laura GÎRLĂ</w:t>
      </w:r>
    </w:p>
    <w:sectPr w:rsidR="00E266FE" w:rsidSect="00407559">
      <w:footerReference w:type="default" r:id="rId7"/>
      <w:pgSz w:w="11906" w:h="16838" w:code="9"/>
      <w:pgMar w:top="62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7D" w:rsidRDefault="007F0A7D">
      <w:pPr>
        <w:spacing w:after="0" w:line="240" w:lineRule="auto"/>
      </w:pPr>
      <w:r>
        <w:separator/>
      </w:r>
    </w:p>
  </w:endnote>
  <w:endnote w:type="continuationSeparator" w:id="0">
    <w:p w:rsidR="007F0A7D" w:rsidRDefault="007F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C9" w:rsidRDefault="001A30C9">
    <w:pPr>
      <w:pStyle w:val="Footer"/>
      <w:jc w:val="center"/>
    </w:pPr>
  </w:p>
  <w:p w:rsidR="001A30C9" w:rsidRDefault="001A3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7D" w:rsidRDefault="007F0A7D">
      <w:pPr>
        <w:spacing w:after="0" w:line="240" w:lineRule="auto"/>
      </w:pPr>
      <w:r>
        <w:separator/>
      </w:r>
    </w:p>
  </w:footnote>
  <w:footnote w:type="continuationSeparator" w:id="0">
    <w:p w:rsidR="007F0A7D" w:rsidRDefault="007F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3662E"/>
    <w:multiLevelType w:val="hybridMultilevel"/>
    <w:tmpl w:val="03E6F764"/>
    <w:lvl w:ilvl="0" w:tplc="41887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36D4"/>
    <w:rsid w:val="00011A4F"/>
    <w:rsid w:val="00012931"/>
    <w:rsid w:val="000143E6"/>
    <w:rsid w:val="00015FD1"/>
    <w:rsid w:val="00022728"/>
    <w:rsid w:val="00024ABC"/>
    <w:rsid w:val="00050997"/>
    <w:rsid w:val="0005407E"/>
    <w:rsid w:val="000548A2"/>
    <w:rsid w:val="00055832"/>
    <w:rsid w:val="0006455B"/>
    <w:rsid w:val="00075C79"/>
    <w:rsid w:val="00080602"/>
    <w:rsid w:val="00083793"/>
    <w:rsid w:val="00085318"/>
    <w:rsid w:val="00090B77"/>
    <w:rsid w:val="00097A25"/>
    <w:rsid w:val="000C3560"/>
    <w:rsid w:val="000D54A5"/>
    <w:rsid w:val="000D7478"/>
    <w:rsid w:val="000E3E62"/>
    <w:rsid w:val="000E5424"/>
    <w:rsid w:val="000F638E"/>
    <w:rsid w:val="001024E8"/>
    <w:rsid w:val="00120DB1"/>
    <w:rsid w:val="00122E26"/>
    <w:rsid w:val="00132EB8"/>
    <w:rsid w:val="001369DB"/>
    <w:rsid w:val="00146D79"/>
    <w:rsid w:val="0016381D"/>
    <w:rsid w:val="001664A6"/>
    <w:rsid w:val="00170166"/>
    <w:rsid w:val="00174C22"/>
    <w:rsid w:val="0017509A"/>
    <w:rsid w:val="00177FA1"/>
    <w:rsid w:val="00182EA0"/>
    <w:rsid w:val="001861E1"/>
    <w:rsid w:val="001A1E8C"/>
    <w:rsid w:val="001A1EB9"/>
    <w:rsid w:val="001A30C9"/>
    <w:rsid w:val="001A61D2"/>
    <w:rsid w:val="001B1CAE"/>
    <w:rsid w:val="001B4874"/>
    <w:rsid w:val="001C1EC3"/>
    <w:rsid w:val="001C21BE"/>
    <w:rsid w:val="001C67F9"/>
    <w:rsid w:val="001C6F04"/>
    <w:rsid w:val="001D0194"/>
    <w:rsid w:val="001E09E1"/>
    <w:rsid w:val="001E11AA"/>
    <w:rsid w:val="001E2329"/>
    <w:rsid w:val="001F4565"/>
    <w:rsid w:val="0021256A"/>
    <w:rsid w:val="0022235F"/>
    <w:rsid w:val="002258DB"/>
    <w:rsid w:val="00227B68"/>
    <w:rsid w:val="00230A6D"/>
    <w:rsid w:val="00233E0E"/>
    <w:rsid w:val="002342FC"/>
    <w:rsid w:val="0023558C"/>
    <w:rsid w:val="00237969"/>
    <w:rsid w:val="00237BC8"/>
    <w:rsid w:val="00246A4C"/>
    <w:rsid w:val="00250043"/>
    <w:rsid w:val="002517D9"/>
    <w:rsid w:val="002542BB"/>
    <w:rsid w:val="002705BC"/>
    <w:rsid w:val="00274AA5"/>
    <w:rsid w:val="00274DEE"/>
    <w:rsid w:val="00277DB2"/>
    <w:rsid w:val="002912B2"/>
    <w:rsid w:val="00292EC3"/>
    <w:rsid w:val="002A57CD"/>
    <w:rsid w:val="002A653B"/>
    <w:rsid w:val="002A7A6C"/>
    <w:rsid w:val="002B6DD2"/>
    <w:rsid w:val="002E67AA"/>
    <w:rsid w:val="002E7532"/>
    <w:rsid w:val="002F2D66"/>
    <w:rsid w:val="002F2ED7"/>
    <w:rsid w:val="002F79B5"/>
    <w:rsid w:val="00325A03"/>
    <w:rsid w:val="00326F2A"/>
    <w:rsid w:val="003271EE"/>
    <w:rsid w:val="00327347"/>
    <w:rsid w:val="00341EF1"/>
    <w:rsid w:val="0035650F"/>
    <w:rsid w:val="00364C4D"/>
    <w:rsid w:val="0037262E"/>
    <w:rsid w:val="003778CC"/>
    <w:rsid w:val="00381FA8"/>
    <w:rsid w:val="00382CF8"/>
    <w:rsid w:val="00392127"/>
    <w:rsid w:val="003A239D"/>
    <w:rsid w:val="003B1555"/>
    <w:rsid w:val="003B5162"/>
    <w:rsid w:val="003C1AD2"/>
    <w:rsid w:val="003C504A"/>
    <w:rsid w:val="003C6F5A"/>
    <w:rsid w:val="003C7F92"/>
    <w:rsid w:val="003D40B0"/>
    <w:rsid w:val="003E648D"/>
    <w:rsid w:val="003F1A73"/>
    <w:rsid w:val="0040207C"/>
    <w:rsid w:val="00403A14"/>
    <w:rsid w:val="00406152"/>
    <w:rsid w:val="00407559"/>
    <w:rsid w:val="00407862"/>
    <w:rsid w:val="00413B68"/>
    <w:rsid w:val="0042485E"/>
    <w:rsid w:val="00436E40"/>
    <w:rsid w:val="00440E17"/>
    <w:rsid w:val="00457AFD"/>
    <w:rsid w:val="00464035"/>
    <w:rsid w:val="00464D53"/>
    <w:rsid w:val="00470A0A"/>
    <w:rsid w:val="004745A3"/>
    <w:rsid w:val="00480249"/>
    <w:rsid w:val="004948DB"/>
    <w:rsid w:val="00497023"/>
    <w:rsid w:val="004A021B"/>
    <w:rsid w:val="004A055F"/>
    <w:rsid w:val="004B046D"/>
    <w:rsid w:val="004B2C8C"/>
    <w:rsid w:val="004B51FC"/>
    <w:rsid w:val="004B6537"/>
    <w:rsid w:val="004C5047"/>
    <w:rsid w:val="004C69A9"/>
    <w:rsid w:val="004D378E"/>
    <w:rsid w:val="004F3EA3"/>
    <w:rsid w:val="00502921"/>
    <w:rsid w:val="00505790"/>
    <w:rsid w:val="0052757A"/>
    <w:rsid w:val="00535D68"/>
    <w:rsid w:val="00571214"/>
    <w:rsid w:val="005759E8"/>
    <w:rsid w:val="00581814"/>
    <w:rsid w:val="005872B5"/>
    <w:rsid w:val="0059500F"/>
    <w:rsid w:val="005A563F"/>
    <w:rsid w:val="005B1A9E"/>
    <w:rsid w:val="005B1D8D"/>
    <w:rsid w:val="005C0025"/>
    <w:rsid w:val="005C3C2F"/>
    <w:rsid w:val="005D05FE"/>
    <w:rsid w:val="005D4369"/>
    <w:rsid w:val="005D4ED4"/>
    <w:rsid w:val="005D6840"/>
    <w:rsid w:val="00607D4A"/>
    <w:rsid w:val="00611359"/>
    <w:rsid w:val="00612132"/>
    <w:rsid w:val="00613121"/>
    <w:rsid w:val="00613C2E"/>
    <w:rsid w:val="006214D0"/>
    <w:rsid w:val="00622A26"/>
    <w:rsid w:val="006320F7"/>
    <w:rsid w:val="00635E75"/>
    <w:rsid w:val="00644359"/>
    <w:rsid w:val="00644F60"/>
    <w:rsid w:val="00653FD3"/>
    <w:rsid w:val="006577A5"/>
    <w:rsid w:val="00665BBE"/>
    <w:rsid w:val="0067669A"/>
    <w:rsid w:val="006775E8"/>
    <w:rsid w:val="006802E9"/>
    <w:rsid w:val="00682D44"/>
    <w:rsid w:val="00683C6C"/>
    <w:rsid w:val="0069096D"/>
    <w:rsid w:val="00691AD0"/>
    <w:rsid w:val="00692656"/>
    <w:rsid w:val="00695CB4"/>
    <w:rsid w:val="006A111D"/>
    <w:rsid w:val="006A2E12"/>
    <w:rsid w:val="006B3377"/>
    <w:rsid w:val="006B43F1"/>
    <w:rsid w:val="006C25EC"/>
    <w:rsid w:val="006C3A54"/>
    <w:rsid w:val="006C4FFE"/>
    <w:rsid w:val="006C6EAF"/>
    <w:rsid w:val="006D0B8C"/>
    <w:rsid w:val="006D2B48"/>
    <w:rsid w:val="006D35A6"/>
    <w:rsid w:val="006D7A09"/>
    <w:rsid w:val="006E15FA"/>
    <w:rsid w:val="006F7F7A"/>
    <w:rsid w:val="007074D9"/>
    <w:rsid w:val="00710D41"/>
    <w:rsid w:val="007133EC"/>
    <w:rsid w:val="00726B66"/>
    <w:rsid w:val="00731DC3"/>
    <w:rsid w:val="007377AC"/>
    <w:rsid w:val="00742F95"/>
    <w:rsid w:val="007469E6"/>
    <w:rsid w:val="00750814"/>
    <w:rsid w:val="00751055"/>
    <w:rsid w:val="007517C3"/>
    <w:rsid w:val="00752E0C"/>
    <w:rsid w:val="007530E9"/>
    <w:rsid w:val="007620B7"/>
    <w:rsid w:val="00777902"/>
    <w:rsid w:val="007807AD"/>
    <w:rsid w:val="0078410F"/>
    <w:rsid w:val="00795732"/>
    <w:rsid w:val="007B09FA"/>
    <w:rsid w:val="007B16FA"/>
    <w:rsid w:val="007B17C0"/>
    <w:rsid w:val="007B3E98"/>
    <w:rsid w:val="007B3EEB"/>
    <w:rsid w:val="007C383D"/>
    <w:rsid w:val="007C4C1A"/>
    <w:rsid w:val="007C5D06"/>
    <w:rsid w:val="007C64A5"/>
    <w:rsid w:val="007D2CE4"/>
    <w:rsid w:val="007E6F95"/>
    <w:rsid w:val="007E7664"/>
    <w:rsid w:val="007F0A7D"/>
    <w:rsid w:val="00801E77"/>
    <w:rsid w:val="00802C0D"/>
    <w:rsid w:val="0080594B"/>
    <w:rsid w:val="00805CE8"/>
    <w:rsid w:val="0080676F"/>
    <w:rsid w:val="008116AD"/>
    <w:rsid w:val="00821182"/>
    <w:rsid w:val="00831C96"/>
    <w:rsid w:val="00833673"/>
    <w:rsid w:val="00840095"/>
    <w:rsid w:val="00843397"/>
    <w:rsid w:val="008456E6"/>
    <w:rsid w:val="00845714"/>
    <w:rsid w:val="00845EC4"/>
    <w:rsid w:val="00852E8F"/>
    <w:rsid w:val="00856E57"/>
    <w:rsid w:val="0087418E"/>
    <w:rsid w:val="008751A1"/>
    <w:rsid w:val="00881D94"/>
    <w:rsid w:val="00882E3B"/>
    <w:rsid w:val="00886D70"/>
    <w:rsid w:val="00892541"/>
    <w:rsid w:val="008B287F"/>
    <w:rsid w:val="008B5DFE"/>
    <w:rsid w:val="008D6BE9"/>
    <w:rsid w:val="008E1ACD"/>
    <w:rsid w:val="008E7F35"/>
    <w:rsid w:val="008F191D"/>
    <w:rsid w:val="008F2138"/>
    <w:rsid w:val="008F6761"/>
    <w:rsid w:val="0091268B"/>
    <w:rsid w:val="00912FF1"/>
    <w:rsid w:val="00913BF5"/>
    <w:rsid w:val="009204FF"/>
    <w:rsid w:val="00924FE4"/>
    <w:rsid w:val="00926050"/>
    <w:rsid w:val="0092786E"/>
    <w:rsid w:val="00936F51"/>
    <w:rsid w:val="009371F9"/>
    <w:rsid w:val="00942B4A"/>
    <w:rsid w:val="009526BA"/>
    <w:rsid w:val="00960509"/>
    <w:rsid w:val="00961BDF"/>
    <w:rsid w:val="009711B5"/>
    <w:rsid w:val="00972D09"/>
    <w:rsid w:val="0097719D"/>
    <w:rsid w:val="00990AB6"/>
    <w:rsid w:val="00991157"/>
    <w:rsid w:val="009A556E"/>
    <w:rsid w:val="009C0BB2"/>
    <w:rsid w:val="009D4C6D"/>
    <w:rsid w:val="009E3658"/>
    <w:rsid w:val="009E46D7"/>
    <w:rsid w:val="009F2337"/>
    <w:rsid w:val="009F711D"/>
    <w:rsid w:val="00A00659"/>
    <w:rsid w:val="00A03155"/>
    <w:rsid w:val="00A11F8B"/>
    <w:rsid w:val="00A23095"/>
    <w:rsid w:val="00A34289"/>
    <w:rsid w:val="00A35A7B"/>
    <w:rsid w:val="00A35C1E"/>
    <w:rsid w:val="00A47B08"/>
    <w:rsid w:val="00A515DF"/>
    <w:rsid w:val="00A5604D"/>
    <w:rsid w:val="00A6302E"/>
    <w:rsid w:val="00A715A1"/>
    <w:rsid w:val="00A80A3B"/>
    <w:rsid w:val="00A865E9"/>
    <w:rsid w:val="00A87583"/>
    <w:rsid w:val="00A90AF9"/>
    <w:rsid w:val="00A92A29"/>
    <w:rsid w:val="00A9575F"/>
    <w:rsid w:val="00A95BC4"/>
    <w:rsid w:val="00A96E12"/>
    <w:rsid w:val="00A97899"/>
    <w:rsid w:val="00AA35A4"/>
    <w:rsid w:val="00AA5FD8"/>
    <w:rsid w:val="00AE42B1"/>
    <w:rsid w:val="00B074E9"/>
    <w:rsid w:val="00B15F57"/>
    <w:rsid w:val="00B20384"/>
    <w:rsid w:val="00B23316"/>
    <w:rsid w:val="00B24074"/>
    <w:rsid w:val="00B4626A"/>
    <w:rsid w:val="00B4654F"/>
    <w:rsid w:val="00B4660F"/>
    <w:rsid w:val="00B46667"/>
    <w:rsid w:val="00B467F0"/>
    <w:rsid w:val="00B5219F"/>
    <w:rsid w:val="00B55F5C"/>
    <w:rsid w:val="00B561D0"/>
    <w:rsid w:val="00B56D4F"/>
    <w:rsid w:val="00B64499"/>
    <w:rsid w:val="00B648CD"/>
    <w:rsid w:val="00BA595E"/>
    <w:rsid w:val="00BA5F0F"/>
    <w:rsid w:val="00BB286A"/>
    <w:rsid w:val="00BC7235"/>
    <w:rsid w:val="00BD20A2"/>
    <w:rsid w:val="00BD3A70"/>
    <w:rsid w:val="00BD3AD8"/>
    <w:rsid w:val="00BE04A0"/>
    <w:rsid w:val="00BE0E0C"/>
    <w:rsid w:val="00BE54A6"/>
    <w:rsid w:val="00BF2600"/>
    <w:rsid w:val="00BF5F0F"/>
    <w:rsid w:val="00C12A02"/>
    <w:rsid w:val="00C203C2"/>
    <w:rsid w:val="00C33351"/>
    <w:rsid w:val="00C36F38"/>
    <w:rsid w:val="00C56AA1"/>
    <w:rsid w:val="00C6681C"/>
    <w:rsid w:val="00C7350F"/>
    <w:rsid w:val="00C74313"/>
    <w:rsid w:val="00C76AD7"/>
    <w:rsid w:val="00C778A8"/>
    <w:rsid w:val="00C85DBD"/>
    <w:rsid w:val="00C87495"/>
    <w:rsid w:val="00CA69F7"/>
    <w:rsid w:val="00CB15F6"/>
    <w:rsid w:val="00CB6262"/>
    <w:rsid w:val="00CB77F0"/>
    <w:rsid w:val="00CC099B"/>
    <w:rsid w:val="00CD76AF"/>
    <w:rsid w:val="00CE0234"/>
    <w:rsid w:val="00CF0CFE"/>
    <w:rsid w:val="00D01B49"/>
    <w:rsid w:val="00D06B86"/>
    <w:rsid w:val="00D16A54"/>
    <w:rsid w:val="00D177DA"/>
    <w:rsid w:val="00D20D3D"/>
    <w:rsid w:val="00D37FC5"/>
    <w:rsid w:val="00D4064B"/>
    <w:rsid w:val="00D4429C"/>
    <w:rsid w:val="00D45E0C"/>
    <w:rsid w:val="00D57CB1"/>
    <w:rsid w:val="00D83A52"/>
    <w:rsid w:val="00D843E6"/>
    <w:rsid w:val="00D85C72"/>
    <w:rsid w:val="00D926CA"/>
    <w:rsid w:val="00DA1DBB"/>
    <w:rsid w:val="00DC3082"/>
    <w:rsid w:val="00DD4F9B"/>
    <w:rsid w:val="00DE369F"/>
    <w:rsid w:val="00DF2017"/>
    <w:rsid w:val="00DF2D5E"/>
    <w:rsid w:val="00DF5B09"/>
    <w:rsid w:val="00E06B09"/>
    <w:rsid w:val="00E1250C"/>
    <w:rsid w:val="00E13FA3"/>
    <w:rsid w:val="00E21C93"/>
    <w:rsid w:val="00E21D32"/>
    <w:rsid w:val="00E266FE"/>
    <w:rsid w:val="00E30DDE"/>
    <w:rsid w:val="00E349C4"/>
    <w:rsid w:val="00E373A9"/>
    <w:rsid w:val="00E4389E"/>
    <w:rsid w:val="00E444BB"/>
    <w:rsid w:val="00E5101E"/>
    <w:rsid w:val="00EA480D"/>
    <w:rsid w:val="00EB348E"/>
    <w:rsid w:val="00EB5AC6"/>
    <w:rsid w:val="00EB6F14"/>
    <w:rsid w:val="00EC06C9"/>
    <w:rsid w:val="00ED08ED"/>
    <w:rsid w:val="00ED59F4"/>
    <w:rsid w:val="00EE3B69"/>
    <w:rsid w:val="00EE56F8"/>
    <w:rsid w:val="00EF2074"/>
    <w:rsid w:val="00EF3C1D"/>
    <w:rsid w:val="00EF60E1"/>
    <w:rsid w:val="00EF635A"/>
    <w:rsid w:val="00F0653F"/>
    <w:rsid w:val="00F13112"/>
    <w:rsid w:val="00F30CB8"/>
    <w:rsid w:val="00F425C1"/>
    <w:rsid w:val="00F454C5"/>
    <w:rsid w:val="00F46E99"/>
    <w:rsid w:val="00F634AC"/>
    <w:rsid w:val="00F65CDF"/>
    <w:rsid w:val="00F6746C"/>
    <w:rsid w:val="00F703FC"/>
    <w:rsid w:val="00F7217E"/>
    <w:rsid w:val="00F83EF5"/>
    <w:rsid w:val="00F83FFA"/>
    <w:rsid w:val="00FA5C97"/>
    <w:rsid w:val="00FA76C7"/>
    <w:rsid w:val="00FB183D"/>
    <w:rsid w:val="00FB7C55"/>
    <w:rsid w:val="00FC0371"/>
    <w:rsid w:val="00FC2EFE"/>
    <w:rsid w:val="00FC77DB"/>
    <w:rsid w:val="00FD49FE"/>
    <w:rsid w:val="00FE1923"/>
    <w:rsid w:val="00FE43C8"/>
    <w:rsid w:val="00FE5AA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6D4D5BC-85ED-4644-9F7D-F0D54EA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6214D0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75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A76C7"/>
    <w:rPr>
      <w:rFonts w:cs="Calibri"/>
      <w:lang w:eastAsia="en-US"/>
    </w:rPr>
  </w:style>
  <w:style w:type="character" w:customStyle="1" w:styleId="l5tlu1">
    <w:name w:val="l5tlu1"/>
    <w:basedOn w:val="DefaultParagraphFont"/>
    <w:rsid w:val="00E373A9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8</cp:revision>
  <cp:lastPrinted>2019-04-18T06:29:00Z</cp:lastPrinted>
  <dcterms:created xsi:type="dcterms:W3CDTF">2018-02-09T08:33:00Z</dcterms:created>
  <dcterms:modified xsi:type="dcterms:W3CDTF">2019-04-18T09:04:00Z</dcterms:modified>
</cp:coreProperties>
</file>